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BE" w:rsidRPr="00C73A57" w:rsidRDefault="00B008BE" w:rsidP="00B008BE">
      <w:pPr>
        <w:pStyle w:val="Balk2"/>
        <w:ind w:left="1069"/>
        <w:jc w:val="center"/>
        <w:rPr>
          <w:rFonts w:asciiTheme="minorHAnsi" w:hAnsiTheme="minorHAnsi" w:cs="Calibri"/>
          <w:b/>
          <w:color w:val="0070C0"/>
          <w:sz w:val="22"/>
          <w:szCs w:val="22"/>
        </w:rPr>
      </w:pPr>
      <w:bookmarkStart w:id="0" w:name="_Toc459102946"/>
      <w:bookmarkStart w:id="1" w:name="_GoBack"/>
      <w:bookmarkEnd w:id="1"/>
      <w:r>
        <w:rPr>
          <w:rFonts w:asciiTheme="minorHAnsi" w:hAnsiTheme="minorHAnsi"/>
          <w:b/>
          <w:color w:val="0070C0"/>
          <w:sz w:val="22"/>
          <w:szCs w:val="22"/>
        </w:rPr>
        <w:t xml:space="preserve">EK-2 </w:t>
      </w:r>
      <w:r w:rsidRPr="00C73A57">
        <w:rPr>
          <w:rFonts w:asciiTheme="minorHAnsi" w:hAnsiTheme="minorHAnsi"/>
          <w:b/>
          <w:color w:val="0070C0"/>
          <w:sz w:val="22"/>
          <w:szCs w:val="22"/>
        </w:rPr>
        <w:t xml:space="preserve">Toplum Yararına Program </w:t>
      </w:r>
      <w:r w:rsidRPr="00C73A57">
        <w:rPr>
          <w:rFonts w:asciiTheme="minorHAnsi" w:hAnsiTheme="minorHAnsi" w:cs="Calibri"/>
          <w:b/>
          <w:color w:val="0070C0"/>
          <w:sz w:val="22"/>
          <w:szCs w:val="22"/>
        </w:rPr>
        <w:t>Katılımcı Taahhütnamesi</w:t>
      </w:r>
      <w:bookmarkEnd w:id="0"/>
    </w:p>
    <w:p w:rsidR="00B008BE" w:rsidRPr="00C73A57" w:rsidRDefault="00B008BE" w:rsidP="00B008BE">
      <w:pPr>
        <w:spacing w:before="100" w:beforeAutospacing="1" w:after="100" w:afterAutospacing="1" w:line="240" w:lineRule="auto"/>
        <w:jc w:val="both"/>
        <w:rPr>
          <w:rFonts w:asciiTheme="minorHAnsi" w:hAnsiTheme="minorHAnsi" w:cs="Calibri"/>
          <w:snapToGrid w:val="0"/>
        </w:rPr>
      </w:pPr>
      <w:r w:rsidRPr="00C73A57">
        <w:rPr>
          <w:rFonts w:asciiTheme="minorHAnsi" w:hAnsiTheme="minorHAnsi" w:cs="Calibri"/>
          <w:snapToGrid w:val="0"/>
        </w:rPr>
        <w:t xml:space="preserve">Katıldığınız bu program; Türkiye İş Kurumu Genel Müdürlüğü </w:t>
      </w:r>
      <w:proofErr w:type="gramStart"/>
      <w:r w:rsidRPr="00C73A57">
        <w:rPr>
          <w:rFonts w:asciiTheme="minorHAnsi" w:hAnsiTheme="minorHAnsi" w:cs="Calibri"/>
          <w:bCs/>
        </w:rPr>
        <w:t>………………….…………….</w:t>
      </w:r>
      <w:proofErr w:type="gramEnd"/>
      <w:r w:rsidRPr="00C73A57">
        <w:rPr>
          <w:rFonts w:asciiTheme="minorHAnsi" w:hAnsiTheme="minorHAnsi" w:cs="Calibri"/>
          <w:bCs/>
        </w:rPr>
        <w:t xml:space="preserve"> Çalışma ve İş Kurumu İl Müdürlüğü</w:t>
      </w:r>
      <w:r w:rsidRPr="00C73A57">
        <w:rPr>
          <w:rFonts w:asciiTheme="minorHAnsi" w:hAnsiTheme="minorHAnsi" w:cs="Calibri"/>
          <w:snapToGrid w:val="0"/>
        </w:rPr>
        <w:t xml:space="preserve"> tarafından düzenlenmektedir. Programa katılabilmeniz ve programın başarıyla tamamlanıp amacına ulaşabilmesi için, aşağıdaki hususların tarafınızdan bilinmesi, kabul edilmesi ve bu taahhütnamenin imzalanması gerekmektedir.</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hAnsiTheme="minorHAnsi" w:cs="Calibri"/>
          <w:snapToGrid w:val="0"/>
        </w:rPr>
      </w:pPr>
      <w:r w:rsidRPr="00C73A57">
        <w:rPr>
          <w:rFonts w:asciiTheme="minorHAnsi" w:hAnsiTheme="minorHAnsi" w:cs="Calibri"/>
          <w:snapToGrid w:val="0"/>
        </w:rPr>
        <w:t xml:space="preserve">Toplum Yararına Program (TYP)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gerçekleştirmek ve bunlara geçici gelir desteği sağlamak amacıyla yapılmaktadır. Bu nedenle TYP, herhangi bir kamu kurumunda geçici veya daimi surette işçi statüsü kazandırmaz. </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hAnsiTheme="minorHAnsi" w:cs="Calibri"/>
          <w:snapToGrid w:val="0"/>
        </w:rPr>
      </w:pPr>
      <w:r w:rsidRPr="00C73A57">
        <w:rPr>
          <w:rFonts w:asciiTheme="minorHAnsi" w:hAnsiTheme="minorHAnsi" w:cs="Calibri"/>
          <w:snapToGrid w:val="0"/>
        </w:rPr>
        <w:t>Türkiye İş Kurumu, TYP kapsamında işyeri ve işveren sayılmaz.</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b/>
          <w:i/>
          <w:lang w:eastAsia="tr-TR"/>
        </w:rPr>
        <w:t xml:space="preserve">(Değişik: </w:t>
      </w:r>
      <w:proofErr w:type="gramStart"/>
      <w:r w:rsidRPr="00C73A57">
        <w:rPr>
          <w:rFonts w:asciiTheme="minorHAnsi" w:eastAsia="Times New Roman" w:hAnsiTheme="minorHAnsi" w:cs="Calibri"/>
          <w:b/>
          <w:i/>
          <w:lang w:eastAsia="tr-TR"/>
        </w:rPr>
        <w:t>07/10/2013</w:t>
      </w:r>
      <w:proofErr w:type="gramEnd"/>
      <w:r w:rsidRPr="00C73A57">
        <w:rPr>
          <w:rFonts w:asciiTheme="minorHAnsi" w:eastAsia="Times New Roman" w:hAnsiTheme="minorHAnsi" w:cs="Calibri"/>
          <w:b/>
          <w:i/>
          <w:lang w:eastAsia="tr-TR"/>
        </w:rPr>
        <w:t xml:space="preserve"> tarihli ve 34466 sayılı Genel Müdür Onayı</w:t>
      </w:r>
      <w:r w:rsidRPr="00C73A57">
        <w:rPr>
          <w:rStyle w:val="DipnotBavurusu"/>
          <w:rFonts w:asciiTheme="minorHAnsi" w:hAnsiTheme="minorHAnsi"/>
        </w:rPr>
        <w:t>)</w:t>
      </w:r>
      <w:r w:rsidRPr="00C73A57">
        <w:rPr>
          <w:rFonts w:asciiTheme="minorHAnsi" w:hAnsiTheme="minorHAnsi"/>
        </w:rPr>
        <w:t xml:space="preserve"> </w:t>
      </w:r>
      <w:r w:rsidRPr="00C73A57">
        <w:rPr>
          <w:rStyle w:val="DipnotBavurusu"/>
          <w:rFonts w:asciiTheme="minorHAnsi" w:hAnsiTheme="minorHAnsi"/>
          <w:lang w:eastAsia="tr-TR"/>
        </w:rPr>
        <w:footnoteReference w:id="1"/>
      </w:r>
      <w:r w:rsidRPr="00C73A57">
        <w:rPr>
          <w:rStyle w:val="DipnotBavurusu"/>
          <w:rFonts w:asciiTheme="minorHAnsi" w:hAnsiTheme="minorHAnsi"/>
        </w:rPr>
        <w:t xml:space="preserve"> </w:t>
      </w:r>
      <w:r w:rsidRPr="00C73A57">
        <w:rPr>
          <w:rFonts w:asciiTheme="minorHAnsi" w:eastAsia="Times New Roman" w:hAnsiTheme="minorHAnsi" w:cs="Calibri"/>
          <w:b/>
          <w:i/>
          <w:lang w:eastAsia="tr-TR"/>
        </w:rPr>
        <w:t>(Değişik: 04/12/2015 tarihli ve 42619 sayılı Genel Müdür Onayı)</w:t>
      </w:r>
      <w:r w:rsidRPr="00C73A57">
        <w:rPr>
          <w:rStyle w:val="DipnotBavurusu"/>
          <w:rFonts w:asciiTheme="majorHAnsi" w:eastAsia="Times New Roman" w:hAnsiTheme="majorHAnsi"/>
          <w:b/>
          <w:i/>
          <w:color w:val="000000"/>
          <w:lang w:eastAsia="tr-TR"/>
        </w:rPr>
        <w:footnoteReference w:id="2"/>
      </w:r>
      <w:r w:rsidRPr="00C73A57">
        <w:rPr>
          <w:rFonts w:asciiTheme="majorHAnsi" w:hAnsiTheme="majorHAnsi" w:cstheme="minorBidi"/>
          <w:color w:val="000000" w:themeColor="text1"/>
          <w:sz w:val="24"/>
        </w:rPr>
        <w:t xml:space="preserve"> </w:t>
      </w:r>
      <w:proofErr w:type="spellStart"/>
      <w:r w:rsidRPr="00C73A57">
        <w:rPr>
          <w:rFonts w:asciiTheme="minorHAnsi" w:eastAsia="Times New Roman" w:hAnsiTheme="minorHAnsi" w:cs="Calibri"/>
          <w:lang w:eastAsia="tr-TR"/>
        </w:rPr>
        <w:t>TYP’ye</w:t>
      </w:r>
      <w:proofErr w:type="spellEnd"/>
      <w:r w:rsidRPr="00C73A57">
        <w:rPr>
          <w:rFonts w:asciiTheme="minorHAnsi" w:eastAsia="Times New Roman" w:hAnsiTheme="minorHAnsi" w:cs="Calibri"/>
          <w:lang w:eastAsia="tr-TR"/>
        </w:rPr>
        <w:t xml:space="preserve"> katılım şartları ve bu şartlara ilişkin açıklamalar aşağıda yer almaktadır:</w:t>
      </w:r>
    </w:p>
    <w:p w:rsidR="00B008BE" w:rsidRPr="00C73A57" w:rsidRDefault="00B008BE" w:rsidP="00B008BE">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Kuruma kayıtlı işsiz olmak; </w:t>
      </w:r>
      <w:proofErr w:type="spellStart"/>
      <w:r w:rsidRPr="00C73A57">
        <w:rPr>
          <w:rFonts w:asciiTheme="minorHAnsi" w:eastAsia="Times New Roman" w:hAnsiTheme="minorHAnsi" w:cs="Calibri"/>
          <w:lang w:eastAsia="tr-TR"/>
        </w:rPr>
        <w:t>TYP’ye</w:t>
      </w:r>
      <w:proofErr w:type="spellEnd"/>
      <w:r w:rsidRPr="00C73A57">
        <w:rPr>
          <w:rFonts w:asciiTheme="minorHAnsi" w:eastAsia="Times New Roman" w:hAnsiTheme="minorHAnsi" w:cs="Calibri"/>
          <w:lang w:eastAsia="tr-TR"/>
        </w:rPr>
        <w:t xml:space="preserve"> başvurduğu tarihte kişinin Kuruma kayıtlı olmasını ve SGK sistemi üzerinden yapılacak sorgulamasında, çalışıyor kaydının olmamasını ifade eder. (5510 sayılı Kanunun 4. Maddesinde b fıkrasının 4. bendindeki tarımsal faaliyette bulunanlar ile aynı Kanundaki EK-5 tarım veya orman işlerinde hizmet akdiyle süreksiz olarak çalışanların sigortalılığı kapsamında olan kişilerin, SGK girişi yapıldığında sigortaları SGK tarafından kesildiğinden </w:t>
      </w:r>
      <w:proofErr w:type="spellStart"/>
      <w:r w:rsidRPr="00C73A57">
        <w:rPr>
          <w:rFonts w:asciiTheme="minorHAnsi" w:eastAsia="Times New Roman" w:hAnsiTheme="minorHAnsi" w:cs="Calibri"/>
          <w:lang w:eastAsia="tr-TR"/>
        </w:rPr>
        <w:t>TYP’ye</w:t>
      </w:r>
      <w:proofErr w:type="spellEnd"/>
      <w:r w:rsidRPr="00C73A57">
        <w:rPr>
          <w:rFonts w:asciiTheme="minorHAnsi" w:eastAsia="Times New Roman" w:hAnsiTheme="minorHAnsi" w:cs="Calibri"/>
          <w:lang w:eastAsia="tr-TR"/>
        </w:rPr>
        <w:t xml:space="preserve"> başvuru yapmalarında ve programa katılmalarında herhangi bir engel bulunmamaktadır.) Kuruma kayıtlı olduğu hâlde TYP düzenlenen alanda ve konuda çalışma izni belgesi olmayan yabancılar ile iş akdi askıda olan mevsimlik işçiler </w:t>
      </w:r>
      <w:proofErr w:type="spellStart"/>
      <w:r w:rsidRPr="00C73A57">
        <w:rPr>
          <w:rFonts w:asciiTheme="minorHAnsi" w:eastAsia="Times New Roman" w:hAnsiTheme="minorHAnsi" w:cs="Calibri"/>
          <w:lang w:eastAsia="tr-TR"/>
        </w:rPr>
        <w:t>TYP’ye</w:t>
      </w:r>
      <w:proofErr w:type="spellEnd"/>
      <w:r w:rsidRPr="00C73A57">
        <w:rPr>
          <w:rFonts w:asciiTheme="minorHAnsi" w:eastAsia="Times New Roman" w:hAnsiTheme="minorHAnsi" w:cs="Calibri"/>
          <w:lang w:eastAsia="tr-TR"/>
        </w:rPr>
        <w:t xml:space="preserve"> katılamazlar.</w:t>
      </w:r>
    </w:p>
    <w:p w:rsidR="00B008BE" w:rsidRPr="00C73A57" w:rsidRDefault="00B008BE" w:rsidP="00B008BE">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18 yaşını tamamlamış olma: </w:t>
      </w:r>
      <w:proofErr w:type="spellStart"/>
      <w:r w:rsidRPr="00C73A57">
        <w:rPr>
          <w:rFonts w:asciiTheme="minorHAnsi" w:eastAsia="Times New Roman" w:hAnsiTheme="minorHAnsi" w:cs="Calibri"/>
          <w:lang w:eastAsia="tr-TR"/>
        </w:rPr>
        <w:t>TYP’ye</w:t>
      </w:r>
      <w:proofErr w:type="spellEnd"/>
      <w:r w:rsidRPr="00C73A57">
        <w:rPr>
          <w:rFonts w:asciiTheme="minorHAnsi" w:eastAsia="Times New Roman" w:hAnsiTheme="minorHAnsi" w:cs="Calibri"/>
          <w:lang w:eastAsia="tr-TR"/>
        </w:rPr>
        <w:t xml:space="preserve"> başvurduğu tarihte kişinin 18 yaşını tamamlayarak 19 yaşından gün almış olmasını ifade eder.</w:t>
      </w:r>
    </w:p>
    <w:p w:rsidR="00B008BE" w:rsidRPr="00C73A57" w:rsidRDefault="00B008BE" w:rsidP="00B008BE">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FE3CAA">
        <w:rPr>
          <w:rFonts w:asciiTheme="minorHAnsi" w:eastAsia="Times New Roman" w:hAnsiTheme="minorHAnsi" w:cs="Calibri"/>
          <w:b/>
          <w:i/>
          <w:lang w:eastAsia="tr-TR"/>
        </w:rPr>
        <w:t>(Değişik: 15.02.2016 tarihli ve 5997 sayılı Genel Müdür Onayı</w:t>
      </w:r>
      <w:r w:rsidRPr="00FE3CAA">
        <w:rPr>
          <w:rFonts w:asciiTheme="minorHAnsi" w:eastAsia="Times New Roman" w:hAnsiTheme="minorHAnsi" w:cs="Calibri"/>
          <w:lang w:eastAsia="tr-TR"/>
        </w:rPr>
        <w:t>)</w:t>
      </w:r>
      <w:r w:rsidRPr="00FE3CAA">
        <w:rPr>
          <w:rStyle w:val="DipnotBavurusu"/>
          <w:rFonts w:asciiTheme="minorHAnsi" w:eastAsia="Times New Roman" w:hAnsiTheme="minorHAnsi" w:cs="Calibri"/>
          <w:lang w:eastAsia="tr-TR"/>
        </w:rPr>
        <w:footnoteReference w:id="3"/>
      </w:r>
      <w:r>
        <w:rPr>
          <w:rFonts w:asciiTheme="minorHAnsi" w:eastAsia="Times New Roman" w:hAnsiTheme="minorHAnsi" w:cs="Calibri"/>
          <w:lang w:eastAsia="tr-TR"/>
        </w:rPr>
        <w:t xml:space="preserve">Emekli ve </w:t>
      </w:r>
      <w:r w:rsidRPr="00C73A57">
        <w:rPr>
          <w:rFonts w:asciiTheme="minorHAnsi" w:eastAsia="Times New Roman" w:hAnsiTheme="minorHAnsi" w:cs="Calibri"/>
          <w:lang w:eastAsia="tr-TR"/>
        </w:rPr>
        <w:t>mal</w:t>
      </w:r>
      <w:r>
        <w:rPr>
          <w:rFonts w:asciiTheme="minorHAnsi" w:eastAsia="Times New Roman" w:hAnsiTheme="minorHAnsi" w:cs="Calibri"/>
          <w:lang w:eastAsia="tr-TR"/>
        </w:rPr>
        <w:t xml:space="preserve">ul </w:t>
      </w:r>
      <w:r w:rsidRPr="00C73A57">
        <w:rPr>
          <w:rFonts w:asciiTheme="minorHAnsi" w:eastAsia="Times New Roman" w:hAnsiTheme="minorHAnsi" w:cs="Calibri"/>
          <w:lang w:eastAsia="tr-TR"/>
        </w:rPr>
        <w:t xml:space="preserve">aylığı almamak: </w:t>
      </w:r>
      <w:proofErr w:type="spellStart"/>
      <w:r w:rsidRPr="00C73A57">
        <w:rPr>
          <w:rFonts w:asciiTheme="minorHAnsi" w:eastAsia="Times New Roman" w:hAnsiTheme="minorHAnsi" w:cs="Calibri"/>
          <w:lang w:eastAsia="tr-TR"/>
        </w:rPr>
        <w:t>TYP’ye</w:t>
      </w:r>
      <w:proofErr w:type="spellEnd"/>
      <w:r w:rsidRPr="00C73A57">
        <w:rPr>
          <w:rFonts w:asciiTheme="minorHAnsi" w:eastAsia="Times New Roman" w:hAnsiTheme="minorHAnsi" w:cs="Calibri"/>
          <w:lang w:eastAsia="tr-TR"/>
        </w:rPr>
        <w:t xml:space="preserve"> başvurduğu tarihte kişinin SGK sistemi üzerinden yapılacak sorgulamasında emekli</w:t>
      </w:r>
      <w:r>
        <w:rPr>
          <w:rFonts w:asciiTheme="minorHAnsi" w:eastAsia="Times New Roman" w:hAnsiTheme="minorHAnsi" w:cs="Calibri"/>
          <w:lang w:eastAsia="tr-TR"/>
        </w:rPr>
        <w:t xml:space="preserve"> ve malul </w:t>
      </w:r>
      <w:r w:rsidRPr="00C73A57">
        <w:rPr>
          <w:rFonts w:asciiTheme="minorHAnsi" w:eastAsia="Times New Roman" w:hAnsiTheme="minorHAnsi" w:cs="Calibri"/>
          <w:lang w:eastAsia="tr-TR"/>
        </w:rPr>
        <w:t>aylığı almamasını ifade eder.</w:t>
      </w:r>
      <w:r w:rsidRPr="00C73A57">
        <w:rPr>
          <w:rFonts w:asciiTheme="minorHAnsi" w:eastAsia="Times New Roman" w:hAnsiTheme="minorHAnsi"/>
          <w:lang w:eastAsia="tr-TR"/>
        </w:rPr>
        <w:t xml:space="preserve"> İş göremezlik ödeneği alanlar </w:t>
      </w:r>
      <w:proofErr w:type="spellStart"/>
      <w:r w:rsidRPr="0085503B">
        <w:rPr>
          <w:rFonts w:asciiTheme="minorHAnsi" w:eastAsia="Times New Roman" w:hAnsiTheme="minorHAnsi" w:cs="Calibri"/>
          <w:lang w:eastAsia="tr-TR"/>
        </w:rPr>
        <w:t>TYP’ye</w:t>
      </w:r>
      <w:proofErr w:type="spellEnd"/>
      <w:r w:rsidRPr="00C73A57">
        <w:rPr>
          <w:rFonts w:asciiTheme="minorHAnsi" w:eastAsia="Times New Roman" w:hAnsiTheme="minorHAnsi"/>
          <w:lang w:eastAsia="tr-TR"/>
        </w:rPr>
        <w:t xml:space="preserve"> katılabilir.</w:t>
      </w:r>
    </w:p>
    <w:p w:rsidR="00B008BE" w:rsidRPr="00C73A57" w:rsidRDefault="00B008BE" w:rsidP="00B008BE">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85503B">
        <w:rPr>
          <w:rFonts w:asciiTheme="minorHAnsi" w:eastAsia="Times New Roman" w:hAnsiTheme="minorHAnsi"/>
          <w:lang w:eastAsia="tr-TR"/>
        </w:rPr>
        <w:t xml:space="preserve">Öğrenci olmamak açık lise, </w:t>
      </w:r>
      <w:proofErr w:type="spellStart"/>
      <w:r w:rsidRPr="0085503B">
        <w:rPr>
          <w:rFonts w:asciiTheme="minorHAnsi" w:eastAsia="Times New Roman" w:hAnsiTheme="minorHAnsi"/>
          <w:lang w:eastAsia="tr-TR"/>
        </w:rPr>
        <w:t>açıköğretim</w:t>
      </w:r>
      <w:proofErr w:type="spellEnd"/>
      <w:r w:rsidRPr="0085503B">
        <w:rPr>
          <w:rFonts w:asciiTheme="minorHAnsi" w:eastAsia="Times New Roman" w:hAnsiTheme="minorHAnsi"/>
          <w:lang w:eastAsia="tr-TR"/>
        </w:rPr>
        <w:t xml:space="preserve"> öğrencileri hariç</w:t>
      </w:r>
      <w:proofErr w:type="gramStart"/>
      <w:r w:rsidRPr="0085503B">
        <w:rPr>
          <w:rFonts w:asciiTheme="minorHAnsi" w:eastAsia="Times New Roman" w:hAnsiTheme="minorHAnsi"/>
          <w:lang w:eastAsia="tr-TR"/>
        </w:rPr>
        <w:t>)</w:t>
      </w:r>
      <w:proofErr w:type="gramEnd"/>
      <w:r w:rsidRPr="0085503B">
        <w:rPr>
          <w:rFonts w:asciiTheme="minorHAnsi" w:eastAsia="Times New Roman" w:hAnsiTheme="minorHAnsi"/>
          <w:lang w:eastAsia="tr-TR"/>
        </w:rPr>
        <w:t xml:space="preserve">: </w:t>
      </w:r>
      <w:proofErr w:type="spellStart"/>
      <w:r w:rsidRPr="0085503B">
        <w:rPr>
          <w:rFonts w:asciiTheme="minorHAnsi" w:eastAsia="Times New Roman" w:hAnsiTheme="minorHAnsi"/>
          <w:lang w:eastAsia="tr-TR"/>
        </w:rPr>
        <w:t>TYP’den</w:t>
      </w:r>
      <w:proofErr w:type="spellEnd"/>
      <w:r w:rsidRPr="0085503B">
        <w:rPr>
          <w:rFonts w:asciiTheme="minorHAnsi" w:eastAsia="Times New Roman" w:hAnsiTheme="minorHAnsi"/>
          <w:lang w:eastAsia="tr-TR"/>
        </w:rPr>
        <w:t xml:space="preserve"> yararlanılmaya başlanan gün itibarıyla kişinin </w:t>
      </w:r>
      <w:proofErr w:type="spellStart"/>
      <w:r w:rsidRPr="0085503B">
        <w:rPr>
          <w:rFonts w:asciiTheme="minorHAnsi" w:eastAsia="Times New Roman" w:hAnsiTheme="minorHAnsi"/>
          <w:lang w:eastAsia="tr-TR"/>
        </w:rPr>
        <w:t>açıköğretim</w:t>
      </w:r>
      <w:proofErr w:type="spellEnd"/>
      <w:r w:rsidRPr="0085503B">
        <w:rPr>
          <w:rFonts w:asciiTheme="minorHAnsi" w:eastAsia="Times New Roman" w:hAnsiTheme="minorHAnsi"/>
          <w:lang w:eastAsia="tr-TR"/>
        </w:rPr>
        <w:t xml:space="preserve"> dışında herhangi bir resmi ya da özel eğitim kurumunda öğrenci olmamasını ifade eder</w:t>
      </w:r>
      <w:r w:rsidRPr="00C73A57">
        <w:rPr>
          <w:rFonts w:asciiTheme="minorHAnsi" w:eastAsia="Times New Roman" w:hAnsiTheme="minorHAnsi"/>
          <w:lang w:eastAsia="tr-TR"/>
        </w:rPr>
        <w:t xml:space="preserve"> Uzaktan eğitim alanlar </w:t>
      </w:r>
      <w:proofErr w:type="spellStart"/>
      <w:r w:rsidRPr="00C73A57">
        <w:rPr>
          <w:rFonts w:asciiTheme="minorHAnsi" w:eastAsia="Times New Roman" w:hAnsiTheme="minorHAnsi"/>
          <w:lang w:eastAsia="tr-TR"/>
        </w:rPr>
        <w:t>TYP’ye</w:t>
      </w:r>
      <w:proofErr w:type="spellEnd"/>
      <w:r w:rsidRPr="00C73A57">
        <w:rPr>
          <w:rFonts w:asciiTheme="minorHAnsi" w:eastAsia="Times New Roman" w:hAnsiTheme="minorHAnsi"/>
          <w:lang w:eastAsia="tr-TR"/>
        </w:rPr>
        <w:t xml:space="preserve"> katılamaz.</w:t>
      </w:r>
    </w:p>
    <w:p w:rsidR="00B008BE" w:rsidRDefault="00B008BE" w:rsidP="00B008BE">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(Mülga: </w:t>
      </w:r>
      <w:proofErr w:type="gramStart"/>
      <w:r w:rsidRPr="00C73A57">
        <w:rPr>
          <w:rFonts w:asciiTheme="minorHAnsi" w:eastAsia="Times New Roman" w:hAnsiTheme="minorHAnsi"/>
          <w:b/>
          <w:i/>
          <w:color w:val="000000"/>
          <w:lang w:eastAsia="tr-TR"/>
        </w:rPr>
        <w:t>14/11/2014</w:t>
      </w:r>
      <w:proofErr w:type="gramEnd"/>
      <w:r w:rsidRPr="00C73A57">
        <w:rPr>
          <w:rFonts w:asciiTheme="minorHAnsi" w:eastAsia="Times New Roman" w:hAnsiTheme="minorHAnsi"/>
          <w:b/>
          <w:i/>
          <w:color w:val="000000"/>
          <w:lang w:eastAsia="tr-TR"/>
        </w:rPr>
        <w:t xml:space="preserve"> tarihli ve 40006 sayılı Genel Müdür Onayı</w:t>
      </w:r>
      <w:r w:rsidRPr="00C73A57">
        <w:rPr>
          <w:rFonts w:asciiTheme="minorHAnsi" w:eastAsia="Times New Roman" w:hAnsiTheme="minorHAnsi" w:cs="Calibri"/>
          <w:lang w:eastAsia="tr-TR"/>
        </w:rPr>
        <w:t>)</w:t>
      </w:r>
      <w:r w:rsidRPr="00C73A57">
        <w:rPr>
          <w:rStyle w:val="DipnotBavurusu"/>
          <w:rFonts w:asciiTheme="minorHAnsi" w:eastAsia="Times New Roman" w:hAnsiTheme="minorHAnsi" w:cs="Calibri"/>
          <w:lang w:eastAsia="tr-TR"/>
        </w:rPr>
        <w:footnoteReference w:id="4"/>
      </w:r>
    </w:p>
    <w:p w:rsidR="00B008BE" w:rsidRPr="0085503B" w:rsidRDefault="00B008BE" w:rsidP="00B008BE">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lang w:eastAsia="tr-TR"/>
        </w:rPr>
      </w:pPr>
      <w:r w:rsidRPr="00C73A57">
        <w:rPr>
          <w:rFonts w:asciiTheme="minorHAnsi" w:eastAsia="Times New Roman" w:hAnsiTheme="minorHAnsi"/>
          <w:b/>
          <w:i/>
          <w:color w:val="000000"/>
          <w:lang w:eastAsia="tr-TR"/>
        </w:rPr>
        <w:t xml:space="preserve"> (</w:t>
      </w:r>
      <w:r>
        <w:rPr>
          <w:rFonts w:asciiTheme="minorHAnsi" w:eastAsia="Times New Roman" w:hAnsiTheme="minorHAnsi"/>
          <w:b/>
          <w:i/>
          <w:color w:val="000000"/>
          <w:lang w:eastAsia="tr-TR"/>
        </w:rPr>
        <w:t>Yeni</w:t>
      </w:r>
      <w:r w:rsidRPr="00C73A57">
        <w:rPr>
          <w:rFonts w:asciiTheme="minorHAnsi" w:eastAsia="Times New Roman" w:hAnsiTheme="minorHAnsi"/>
          <w:b/>
          <w:i/>
          <w:color w:val="000000"/>
          <w:lang w:eastAsia="tr-TR"/>
        </w:rPr>
        <w:t xml:space="preserve">: </w:t>
      </w:r>
      <w:proofErr w:type="gramStart"/>
      <w:r>
        <w:rPr>
          <w:rFonts w:asciiTheme="minorHAnsi" w:eastAsia="Times New Roman" w:hAnsiTheme="minorHAnsi"/>
          <w:b/>
          <w:i/>
          <w:color w:val="000000"/>
          <w:lang w:eastAsia="tr-TR"/>
        </w:rPr>
        <w:t>23/02/2017</w:t>
      </w:r>
      <w:proofErr w:type="gramEnd"/>
      <w:r w:rsidRPr="00797924">
        <w:rPr>
          <w:rFonts w:asciiTheme="minorHAnsi" w:eastAsia="Times New Roman" w:hAnsiTheme="minorHAnsi"/>
          <w:b/>
          <w:i/>
          <w:color w:val="000000"/>
          <w:lang w:eastAsia="tr-TR"/>
        </w:rPr>
        <w:t xml:space="preserve"> </w:t>
      </w:r>
      <w:r w:rsidRPr="00C73A57">
        <w:rPr>
          <w:rFonts w:asciiTheme="minorHAnsi" w:eastAsia="Times New Roman" w:hAnsiTheme="minorHAnsi"/>
          <w:b/>
          <w:i/>
          <w:color w:val="000000"/>
          <w:lang w:eastAsia="tr-TR"/>
        </w:rPr>
        <w:t xml:space="preserve">tarihli ve </w:t>
      </w:r>
      <w:r w:rsidRPr="00797924">
        <w:rPr>
          <w:rFonts w:asciiTheme="minorHAnsi" w:eastAsia="Times New Roman" w:hAnsiTheme="minorHAnsi"/>
          <w:b/>
          <w:i/>
          <w:color w:val="000000"/>
          <w:lang w:eastAsia="tr-TR"/>
        </w:rPr>
        <w:t xml:space="preserve">7392 </w:t>
      </w:r>
      <w:r w:rsidRPr="00C73A57">
        <w:rPr>
          <w:rFonts w:asciiTheme="minorHAnsi" w:eastAsia="Times New Roman" w:hAnsiTheme="minorHAnsi"/>
          <w:b/>
          <w:i/>
          <w:color w:val="000000"/>
          <w:lang w:eastAsia="tr-TR"/>
        </w:rPr>
        <w:t>sayılı Genel Müdür Onayı</w:t>
      </w:r>
      <w:r w:rsidRPr="005A138B">
        <w:rPr>
          <w:rFonts w:asciiTheme="minorHAnsi" w:eastAsia="Times New Roman" w:hAnsiTheme="minorHAnsi"/>
          <w:b/>
          <w:i/>
          <w:color w:val="000000"/>
          <w:lang w:eastAsia="tr-TR"/>
        </w:rPr>
        <w:t>)</w:t>
      </w:r>
      <w:r w:rsidRPr="00A62E11">
        <w:rPr>
          <w:rFonts w:asciiTheme="minorHAnsi" w:eastAsia="Times New Roman" w:hAnsiTheme="minorHAnsi" w:cs="Calibri"/>
          <w:b/>
          <w:i/>
          <w:lang w:eastAsia="tr-TR"/>
        </w:rPr>
        <w:t xml:space="preserve"> </w:t>
      </w:r>
      <w:r w:rsidRPr="00F35A00">
        <w:rPr>
          <w:rFonts w:asciiTheme="minorHAnsi" w:eastAsia="Times New Roman" w:hAnsiTheme="minorHAnsi" w:cs="Calibri"/>
          <w:b/>
          <w:i/>
          <w:lang w:eastAsia="tr-TR"/>
        </w:rPr>
        <w:t>(</w:t>
      </w:r>
      <w:r w:rsidRPr="00BD4ED4">
        <w:rPr>
          <w:rFonts w:asciiTheme="minorHAnsi" w:eastAsia="Times New Roman" w:hAnsiTheme="minorHAnsi"/>
          <w:b/>
          <w:i/>
          <w:color w:val="000000"/>
          <w:lang w:eastAsia="tr-TR"/>
        </w:rPr>
        <w:t>Değişik: 07/09/2017 tarihli</w:t>
      </w:r>
      <w:r w:rsidRPr="002F5F5D">
        <w:rPr>
          <w:rFonts w:asciiTheme="minorHAnsi" w:eastAsia="Times New Roman" w:hAnsiTheme="minorHAnsi"/>
          <w:b/>
          <w:i/>
          <w:color w:val="000000"/>
          <w:lang w:eastAsia="tr-TR"/>
        </w:rPr>
        <w:t xml:space="preserve"> ve 32314 sayılı</w:t>
      </w:r>
      <w:r w:rsidRPr="00F35A00">
        <w:rPr>
          <w:rFonts w:asciiTheme="minorHAnsi" w:eastAsia="Times New Roman" w:hAnsiTheme="minorHAnsi" w:cs="Calibri"/>
          <w:b/>
          <w:i/>
          <w:lang w:eastAsia="tr-TR"/>
        </w:rPr>
        <w:t xml:space="preserve"> Genel Müdür Onayı)</w:t>
      </w:r>
      <w:r>
        <w:rPr>
          <w:rStyle w:val="DipnotBavurusu"/>
          <w:rFonts w:asciiTheme="minorHAnsi" w:eastAsia="Times New Roman" w:hAnsiTheme="minorHAnsi" w:cs="Calibri"/>
          <w:b/>
          <w:i/>
          <w:lang w:eastAsia="tr-TR"/>
        </w:rPr>
        <w:footnoteReference w:id="5"/>
      </w:r>
      <w:r w:rsidRPr="004C7FEF">
        <w:rPr>
          <w:rFonts w:asciiTheme="majorHAnsi" w:hAnsiTheme="majorHAnsi"/>
          <w:color w:val="000000" w:themeColor="text1"/>
          <w:szCs w:val="24"/>
        </w:rPr>
        <w:t xml:space="preserve"> </w:t>
      </w:r>
      <w:r w:rsidRPr="0085503B">
        <w:rPr>
          <w:rFonts w:asciiTheme="minorHAnsi" w:eastAsia="Times New Roman" w:hAnsiTheme="minorHAnsi"/>
          <w:lang w:eastAsia="tr-TR"/>
        </w:rPr>
        <w:t xml:space="preserve">Başvuru başlangıç tarihi aynı olan </w:t>
      </w:r>
      <w:proofErr w:type="spellStart"/>
      <w:r w:rsidRPr="0085503B">
        <w:rPr>
          <w:rFonts w:asciiTheme="minorHAnsi" w:eastAsia="Times New Roman" w:hAnsiTheme="minorHAnsi"/>
          <w:lang w:eastAsia="tr-TR"/>
        </w:rPr>
        <w:t>TYP’lere</w:t>
      </w:r>
      <w:proofErr w:type="spellEnd"/>
      <w:r w:rsidRPr="0085503B">
        <w:rPr>
          <w:rFonts w:asciiTheme="minorHAnsi" w:eastAsia="Times New Roman" w:hAnsiTheme="minorHAnsi"/>
          <w:lang w:eastAsia="tr-TR"/>
        </w:rPr>
        <w:t>; Adrese Dayalı Nüfus Kayıt Sisteminde (ADNKS) aynı adreste ikamet eden kişilerden yalnızca biri katılabilir.</w:t>
      </w:r>
    </w:p>
    <w:p w:rsidR="00B008BE" w:rsidRPr="00A62E11" w:rsidRDefault="00B008BE" w:rsidP="00B008BE">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lastRenderedPageBreak/>
        <w:t>(</w:t>
      </w:r>
      <w:r>
        <w:rPr>
          <w:rFonts w:asciiTheme="minorHAnsi" w:eastAsia="Times New Roman" w:hAnsiTheme="minorHAnsi"/>
          <w:b/>
          <w:i/>
          <w:color w:val="000000"/>
          <w:lang w:eastAsia="tr-TR"/>
        </w:rPr>
        <w:t>Yeni</w:t>
      </w:r>
      <w:r w:rsidRPr="00C73A57">
        <w:rPr>
          <w:rFonts w:asciiTheme="minorHAnsi" w:eastAsia="Times New Roman" w:hAnsiTheme="minorHAnsi"/>
          <w:b/>
          <w:i/>
          <w:color w:val="000000"/>
          <w:lang w:eastAsia="tr-TR"/>
        </w:rPr>
        <w:t xml:space="preserve">: </w:t>
      </w:r>
      <w:proofErr w:type="gramStart"/>
      <w:r w:rsidRPr="00BD4ED4">
        <w:rPr>
          <w:rFonts w:asciiTheme="minorHAnsi" w:eastAsia="Times New Roman" w:hAnsiTheme="minorHAnsi"/>
          <w:b/>
          <w:i/>
          <w:color w:val="000000"/>
          <w:lang w:eastAsia="tr-TR"/>
        </w:rPr>
        <w:t>07/09/2017</w:t>
      </w:r>
      <w:proofErr w:type="gramEnd"/>
      <w:r w:rsidRPr="002F5F5D">
        <w:rPr>
          <w:rFonts w:asciiTheme="minorHAnsi" w:eastAsia="Times New Roman" w:hAnsiTheme="minorHAnsi"/>
          <w:b/>
          <w:i/>
          <w:color w:val="000000"/>
          <w:lang w:eastAsia="tr-TR"/>
        </w:rPr>
        <w:t xml:space="preserve"> tarihli ve 32314</w:t>
      </w:r>
      <w:r>
        <w:rPr>
          <w:rFonts w:asciiTheme="minorHAnsi" w:eastAsia="Times New Roman" w:hAnsiTheme="minorHAnsi"/>
          <w:b/>
          <w:i/>
          <w:color w:val="000000"/>
          <w:lang w:eastAsia="tr-TR"/>
        </w:rPr>
        <w:t xml:space="preserve"> </w:t>
      </w:r>
      <w:r w:rsidRPr="00C73A57">
        <w:rPr>
          <w:rFonts w:asciiTheme="minorHAnsi" w:eastAsia="Times New Roman" w:hAnsiTheme="minorHAnsi"/>
          <w:b/>
          <w:i/>
          <w:color w:val="000000"/>
          <w:lang w:eastAsia="tr-TR"/>
        </w:rPr>
        <w:t>sayılı Genel Müdür Onayı</w:t>
      </w:r>
      <w:r w:rsidRPr="005A138B">
        <w:rPr>
          <w:rFonts w:asciiTheme="minorHAnsi" w:eastAsia="Times New Roman" w:hAnsiTheme="minorHAnsi"/>
          <w:b/>
          <w:i/>
          <w:color w:val="000000"/>
          <w:lang w:eastAsia="tr-TR"/>
        </w:rPr>
        <w:t>)</w:t>
      </w:r>
      <w:r w:rsidRPr="004C7FEF">
        <w:rPr>
          <w:rFonts w:asciiTheme="majorHAnsi" w:hAnsiTheme="majorHAnsi"/>
          <w:color w:val="000000" w:themeColor="text1"/>
          <w:szCs w:val="24"/>
        </w:rPr>
        <w:t xml:space="preserve"> </w:t>
      </w:r>
      <w:r w:rsidRPr="0085503B">
        <w:rPr>
          <w:rFonts w:asciiTheme="minorHAnsi" w:eastAsia="Times New Roman" w:hAnsiTheme="minorHAnsi"/>
          <w:lang w:eastAsia="tr-TR"/>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 miktarının üç katını aşması halinde söz konusu adreste oturan kişiler </w:t>
      </w:r>
      <w:proofErr w:type="spellStart"/>
      <w:r w:rsidRPr="0085503B">
        <w:rPr>
          <w:rFonts w:asciiTheme="minorHAnsi" w:eastAsia="Times New Roman" w:hAnsiTheme="minorHAnsi"/>
          <w:lang w:eastAsia="tr-TR"/>
        </w:rPr>
        <w:t>TYP’ye</w:t>
      </w:r>
      <w:proofErr w:type="spellEnd"/>
      <w:r w:rsidRPr="0085503B">
        <w:rPr>
          <w:rFonts w:asciiTheme="minorHAnsi" w:eastAsia="Times New Roman" w:hAnsiTheme="minorHAnsi"/>
          <w:lang w:eastAsia="tr-TR"/>
        </w:rPr>
        <w:t xml:space="preserve"> katılamaz. Yurtlar ve sığınma evleri, vb. toplu yaşam alanlarında ikamet edenler için bu şart aranmaz.</w:t>
      </w:r>
    </w:p>
    <w:p w:rsidR="00B008BE" w:rsidRPr="0085503B" w:rsidRDefault="00B008BE" w:rsidP="00B008BE">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lang w:eastAsia="tr-TR"/>
        </w:rPr>
      </w:pPr>
      <w:r w:rsidRPr="00C73A57">
        <w:rPr>
          <w:rFonts w:asciiTheme="minorHAnsi" w:eastAsia="Times New Roman" w:hAnsiTheme="minorHAnsi"/>
          <w:b/>
          <w:i/>
          <w:color w:val="000000"/>
          <w:lang w:eastAsia="tr-TR"/>
        </w:rPr>
        <w:t>(</w:t>
      </w:r>
      <w:r>
        <w:rPr>
          <w:rFonts w:asciiTheme="minorHAnsi" w:eastAsia="Times New Roman" w:hAnsiTheme="minorHAnsi"/>
          <w:b/>
          <w:i/>
          <w:color w:val="000000"/>
          <w:lang w:eastAsia="tr-TR"/>
        </w:rPr>
        <w:t>Yeni</w:t>
      </w:r>
      <w:r w:rsidRPr="00C73A57">
        <w:rPr>
          <w:rFonts w:asciiTheme="minorHAnsi" w:eastAsia="Times New Roman" w:hAnsiTheme="minorHAnsi"/>
          <w:b/>
          <w:i/>
          <w:color w:val="000000"/>
          <w:lang w:eastAsia="tr-TR"/>
        </w:rPr>
        <w:t xml:space="preserve">: </w:t>
      </w:r>
      <w:proofErr w:type="gramStart"/>
      <w:r w:rsidRPr="00BD4ED4">
        <w:rPr>
          <w:rFonts w:asciiTheme="minorHAnsi" w:eastAsia="Times New Roman" w:hAnsiTheme="minorHAnsi"/>
          <w:b/>
          <w:i/>
          <w:color w:val="000000"/>
          <w:lang w:eastAsia="tr-TR"/>
        </w:rPr>
        <w:t>07/09/2017</w:t>
      </w:r>
      <w:proofErr w:type="gramEnd"/>
      <w:r w:rsidRPr="002F5F5D">
        <w:rPr>
          <w:rFonts w:asciiTheme="minorHAnsi" w:eastAsia="Times New Roman" w:hAnsiTheme="minorHAnsi"/>
          <w:b/>
          <w:i/>
          <w:color w:val="000000"/>
          <w:lang w:eastAsia="tr-TR"/>
        </w:rPr>
        <w:t xml:space="preserve"> tarihli ve 32314</w:t>
      </w:r>
      <w:r>
        <w:rPr>
          <w:rFonts w:asciiTheme="minorHAnsi" w:eastAsia="Times New Roman" w:hAnsiTheme="minorHAnsi"/>
          <w:b/>
          <w:i/>
          <w:color w:val="000000"/>
          <w:lang w:eastAsia="tr-TR"/>
        </w:rPr>
        <w:t xml:space="preserve"> </w:t>
      </w:r>
      <w:r w:rsidRPr="00C73A57">
        <w:rPr>
          <w:rFonts w:asciiTheme="minorHAnsi" w:eastAsia="Times New Roman" w:hAnsiTheme="minorHAnsi"/>
          <w:b/>
          <w:i/>
          <w:color w:val="000000"/>
          <w:lang w:eastAsia="tr-TR"/>
        </w:rPr>
        <w:t>sayılı Genel Müdür Onayı</w:t>
      </w:r>
      <w:r w:rsidRPr="005A138B">
        <w:rPr>
          <w:rFonts w:asciiTheme="minorHAnsi" w:eastAsia="Times New Roman" w:hAnsiTheme="minorHAnsi"/>
          <w:b/>
          <w:i/>
          <w:color w:val="000000"/>
          <w:lang w:eastAsia="tr-TR"/>
        </w:rPr>
        <w:t>)</w:t>
      </w:r>
      <w:r>
        <w:rPr>
          <w:rFonts w:ascii="Times New Roman" w:eastAsia="Times New Roman" w:hAnsi="Times New Roman"/>
          <w:color w:val="FF0000"/>
          <w:sz w:val="24"/>
          <w:szCs w:val="24"/>
          <w:lang w:eastAsia="tr-TR"/>
        </w:rPr>
        <w:t xml:space="preserve"> </w:t>
      </w:r>
      <w:r w:rsidRPr="0085503B">
        <w:rPr>
          <w:rFonts w:asciiTheme="minorHAnsi" w:eastAsia="Times New Roman" w:hAnsiTheme="minorHAnsi"/>
          <w:lang w:eastAsia="tr-TR"/>
        </w:rPr>
        <w:t xml:space="preserve">Terör örgütlerine veya Milli Güvenlik Kurulunca Devletin milli güvenliğine karşı faaliyette bulunduğuna karar verilen yapı, oluşum veya gruplara üyeliği, mensubiyeti veya </w:t>
      </w:r>
      <w:proofErr w:type="spellStart"/>
      <w:r w:rsidRPr="0085503B">
        <w:rPr>
          <w:rFonts w:asciiTheme="minorHAnsi" w:eastAsia="Times New Roman" w:hAnsiTheme="minorHAnsi"/>
          <w:lang w:eastAsia="tr-TR"/>
        </w:rPr>
        <w:t>iltisakı</w:t>
      </w:r>
      <w:proofErr w:type="spellEnd"/>
      <w:r w:rsidRPr="0085503B">
        <w:rPr>
          <w:rFonts w:asciiTheme="minorHAnsi" w:eastAsia="Times New Roman" w:hAnsiTheme="minorHAnsi"/>
          <w:lang w:eastAsia="tr-TR"/>
        </w:rPr>
        <w:t xml:space="preserve"> yahut bunlarla irtibatı olanlar </w:t>
      </w:r>
      <w:proofErr w:type="spellStart"/>
      <w:r w:rsidRPr="0085503B">
        <w:rPr>
          <w:rFonts w:asciiTheme="minorHAnsi" w:eastAsia="Times New Roman" w:hAnsiTheme="minorHAnsi"/>
          <w:lang w:eastAsia="tr-TR"/>
        </w:rPr>
        <w:t>TYP’ye</w:t>
      </w:r>
      <w:proofErr w:type="spellEnd"/>
      <w:r w:rsidRPr="0085503B">
        <w:rPr>
          <w:rFonts w:asciiTheme="minorHAnsi" w:eastAsia="Times New Roman" w:hAnsiTheme="minorHAnsi"/>
          <w:lang w:eastAsia="tr-TR"/>
        </w:rPr>
        <w:t xml:space="preserve"> katılamaz. Katılımcının bu bent kapsamında yer aldığının tespit edilmesi halinde tespit tarihi itibarıyla geçersiz neden ile programdan çıkışı verilecektir. Katılımcıya katılım sağlanan günler için ödeme yapılır.</w:t>
      </w:r>
    </w:p>
    <w:p w:rsidR="00B008BE" w:rsidRPr="00F35A00" w:rsidRDefault="00B008BE" w:rsidP="00B008BE">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F35A00">
        <w:rPr>
          <w:rFonts w:asciiTheme="minorHAnsi" w:eastAsia="Times New Roman" w:hAnsiTheme="minorHAnsi" w:cs="Calibri"/>
          <w:b/>
          <w:i/>
          <w:lang w:eastAsia="tr-TR"/>
        </w:rPr>
        <w:t>(Değişik: 09.03.2016 tarihli ve 9292 sayılı Genel Müdür Onayı)</w:t>
      </w:r>
      <w:r w:rsidRPr="00F35A00">
        <w:rPr>
          <w:rStyle w:val="DipnotBavurusu"/>
          <w:rFonts w:asciiTheme="minorHAnsi" w:eastAsia="Times New Roman" w:hAnsiTheme="minorHAnsi" w:cs="Calibri"/>
          <w:lang w:eastAsia="tr-TR"/>
        </w:rPr>
        <w:footnoteReference w:id="6"/>
      </w:r>
      <w:r w:rsidRPr="00F93957">
        <w:rPr>
          <w:rFonts w:asciiTheme="minorHAnsi" w:eastAsia="Times New Roman" w:hAnsiTheme="minorHAnsi" w:cs="Calibri"/>
          <w:b/>
          <w:i/>
          <w:lang w:eastAsia="tr-TR"/>
        </w:rPr>
        <w:t xml:space="preserve"> </w:t>
      </w:r>
      <w:r w:rsidRPr="00F35A00">
        <w:rPr>
          <w:rFonts w:asciiTheme="minorHAnsi" w:eastAsia="Times New Roman" w:hAnsiTheme="minorHAnsi" w:cs="Calibri"/>
          <w:b/>
          <w:i/>
          <w:lang w:eastAsia="tr-TR"/>
        </w:rPr>
        <w:t xml:space="preserve">(Değişik: </w:t>
      </w:r>
      <w:proofErr w:type="gramStart"/>
      <w:r w:rsidRPr="00BD4ED4">
        <w:rPr>
          <w:rFonts w:asciiTheme="minorHAnsi" w:eastAsia="Times New Roman" w:hAnsiTheme="minorHAnsi"/>
          <w:b/>
          <w:i/>
          <w:color w:val="000000"/>
          <w:lang w:eastAsia="tr-TR"/>
        </w:rPr>
        <w:t>07/09/2017</w:t>
      </w:r>
      <w:proofErr w:type="gramEnd"/>
      <w:r w:rsidRPr="002F5F5D">
        <w:rPr>
          <w:rFonts w:asciiTheme="minorHAnsi" w:eastAsia="Times New Roman" w:hAnsiTheme="minorHAnsi"/>
          <w:b/>
          <w:i/>
          <w:color w:val="000000"/>
          <w:lang w:eastAsia="tr-TR"/>
        </w:rPr>
        <w:t xml:space="preserve"> tarihli ve 32314</w:t>
      </w:r>
      <w:r>
        <w:rPr>
          <w:rFonts w:asciiTheme="minorHAnsi" w:eastAsia="Times New Roman" w:hAnsiTheme="minorHAnsi"/>
          <w:b/>
          <w:i/>
          <w:color w:val="000000"/>
          <w:lang w:eastAsia="tr-TR"/>
        </w:rPr>
        <w:t xml:space="preserve"> </w:t>
      </w:r>
      <w:r w:rsidRPr="00F35A00">
        <w:rPr>
          <w:rFonts w:asciiTheme="minorHAnsi" w:eastAsia="Times New Roman" w:hAnsiTheme="minorHAnsi" w:cs="Calibri"/>
          <w:b/>
          <w:i/>
          <w:lang w:eastAsia="tr-TR"/>
        </w:rPr>
        <w:t>sayılı Genel Müdür Onayı</w:t>
      </w:r>
      <w:r>
        <w:rPr>
          <w:rFonts w:asciiTheme="minorHAnsi" w:eastAsia="Times New Roman" w:hAnsiTheme="minorHAnsi" w:cs="Calibri"/>
          <w:b/>
          <w:i/>
          <w:lang w:eastAsia="tr-TR"/>
        </w:rPr>
        <w:t>)</w:t>
      </w:r>
      <w:r>
        <w:rPr>
          <w:rStyle w:val="DipnotBavurusu"/>
          <w:rFonts w:asciiTheme="minorHAnsi" w:eastAsia="Times New Roman" w:hAnsiTheme="minorHAnsi" w:cs="Calibri"/>
          <w:b/>
          <w:i/>
          <w:lang w:eastAsia="tr-TR"/>
        </w:rPr>
        <w:footnoteReference w:id="7"/>
      </w:r>
      <w:r w:rsidRPr="00F35A00">
        <w:rPr>
          <w:rStyle w:val="DipnotBavurusu"/>
        </w:rPr>
        <w:t xml:space="preserve"> </w:t>
      </w:r>
      <w:r w:rsidRPr="0085503B">
        <w:rPr>
          <w:rFonts w:asciiTheme="minorHAnsi" w:eastAsia="Times New Roman" w:hAnsiTheme="minorHAnsi"/>
          <w:lang w:eastAsia="tr-TR"/>
        </w:rPr>
        <w:t xml:space="preserve">Genelge ile eklerinde yer alan ve uyulmakla yükümlü olunan hususları taşımadığı/ihlal ettiği belirlenen katılımcının tespit tarihinden itibaren TYP ile ilişiği kesilerek Yönetmeliğin 66 </w:t>
      </w:r>
      <w:proofErr w:type="spellStart"/>
      <w:r w:rsidRPr="0085503B">
        <w:rPr>
          <w:rFonts w:asciiTheme="minorHAnsi" w:eastAsia="Times New Roman" w:hAnsiTheme="minorHAnsi"/>
          <w:lang w:eastAsia="tr-TR"/>
        </w:rPr>
        <w:t>ncı</w:t>
      </w:r>
      <w:proofErr w:type="spellEnd"/>
      <w:r w:rsidRPr="0085503B">
        <w:rPr>
          <w:rFonts w:asciiTheme="minorHAnsi" w:eastAsia="Times New Roman" w:hAnsiTheme="minorHAnsi"/>
          <w:lang w:eastAsia="tr-TR"/>
        </w:rPr>
        <w:t xml:space="preserve"> maddesinin 5 inci fıkrasına göre ilgili hakkında işlem yapılır. </w:t>
      </w:r>
      <w:proofErr w:type="gramStart"/>
      <w:r w:rsidRPr="0085503B">
        <w:rPr>
          <w:rFonts w:asciiTheme="minorHAnsi" w:eastAsia="Times New Roman" w:hAnsiTheme="minorHAnsi"/>
          <w:lang w:eastAsia="tr-TR"/>
        </w:rPr>
        <w:t>9 uncu maddenin 4 üncü fıkrasında belirtilen durumlar hariç olmak üzere,  Genelge ile eklerinde yer alan ve katılımcının uymakla yükümlü olduğu hususları ihlal ettiği süreler için katılımcıya yapılan ödemeler katılımcıdan, vergi ve sosyal güvenlik gibi tüm resmi iş ve işlemlerden dolayı yükleniciye yapılan ödemeler ise yükleniciden yasal faizi ile birlikte tahsil edilir.</w:t>
      </w:r>
      <w:proofErr w:type="gramEnd"/>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proofErr w:type="spellStart"/>
      <w:r w:rsidRPr="00C73A57">
        <w:rPr>
          <w:rFonts w:asciiTheme="minorHAnsi" w:eastAsia="Times New Roman" w:hAnsiTheme="minorHAnsi" w:cs="Calibri"/>
          <w:lang w:eastAsia="tr-TR"/>
        </w:rPr>
        <w:t>TYP’den</w:t>
      </w:r>
      <w:proofErr w:type="spellEnd"/>
      <w:r w:rsidRPr="00C73A57">
        <w:rPr>
          <w:rFonts w:asciiTheme="minorHAnsi" w:eastAsia="Times New Roman" w:hAnsiTheme="minorHAnsi" w:cs="Calibri"/>
          <w:lang w:eastAsia="tr-TR"/>
        </w:rPr>
        <w:t xml:space="preserve"> yararlanma süresi, on iki ay içerisinde ayrı ayrı olarak veya bir defada en fazla dokuz aydır. Dokuz aylık süre, TYP kapsamındaki bir programdan yararlanmaya başlama tarihi üzerinden değerlendirilir. Katılımcıların programa başladığı tarihten on iki ay sonra yeniden yararlanma hakkı doğar. </w:t>
      </w:r>
    </w:p>
    <w:p w:rsidR="00B008BE" w:rsidRPr="00E6235E"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b/>
          <w:i/>
          <w:color w:val="000000"/>
          <w:lang w:eastAsia="tr-TR"/>
        </w:rPr>
      </w:pPr>
      <w:r w:rsidRPr="00C73A57">
        <w:rPr>
          <w:rFonts w:asciiTheme="minorHAnsi" w:eastAsia="Times New Roman" w:hAnsiTheme="minorHAnsi"/>
          <w:b/>
          <w:i/>
          <w:color w:val="000000"/>
          <w:lang w:eastAsia="tr-TR"/>
        </w:rPr>
        <w:t xml:space="preserve">(Değişik: </w:t>
      </w:r>
      <w:proofErr w:type="gramStart"/>
      <w:r w:rsidRPr="00C73A57">
        <w:rPr>
          <w:rFonts w:asciiTheme="minorHAnsi" w:eastAsia="Times New Roman" w:hAnsiTheme="minorHAnsi"/>
          <w:b/>
          <w:i/>
          <w:color w:val="000000"/>
          <w:lang w:eastAsia="tr-TR"/>
        </w:rPr>
        <w:t>14/11/2014</w:t>
      </w:r>
      <w:proofErr w:type="gramEnd"/>
      <w:r w:rsidRPr="00C73A57">
        <w:rPr>
          <w:rFonts w:asciiTheme="minorHAnsi" w:eastAsia="Times New Roman" w:hAnsiTheme="minorHAnsi"/>
          <w:b/>
          <w:i/>
          <w:color w:val="000000"/>
          <w:lang w:eastAsia="tr-TR"/>
        </w:rPr>
        <w:t xml:space="preserve"> tarihli ve 40006 sayılı Genel Müdür Onayı</w:t>
      </w:r>
      <w:r w:rsidRPr="005A138B">
        <w:rPr>
          <w:rFonts w:asciiTheme="minorHAnsi" w:eastAsia="Times New Roman" w:hAnsiTheme="minorHAnsi"/>
          <w:b/>
          <w:i/>
          <w:color w:val="000000"/>
          <w:lang w:eastAsia="tr-TR"/>
        </w:rPr>
        <w:t>)</w:t>
      </w:r>
      <w:r w:rsidRPr="00E6235E">
        <w:rPr>
          <w:rStyle w:val="DipnotBavurusu"/>
          <w:rFonts w:asciiTheme="minorHAnsi" w:eastAsia="Times New Roman" w:hAnsiTheme="minorHAnsi" w:cs="Calibri"/>
          <w:lang w:eastAsia="tr-TR"/>
        </w:rPr>
        <w:footnoteReference w:id="8"/>
      </w:r>
      <w:r w:rsidRPr="005A138B">
        <w:rPr>
          <w:rFonts w:asciiTheme="minorHAnsi" w:eastAsia="Times New Roman" w:hAnsiTheme="minorHAnsi"/>
          <w:b/>
          <w:i/>
          <w:color w:val="000000"/>
          <w:lang w:eastAsia="tr-TR"/>
        </w:rPr>
        <w:t xml:space="preserve"> (Değişik: 18/07/2016 tarihli ve 24839 sayılı Genel Müdür Onayı)</w:t>
      </w:r>
      <w:r>
        <w:rPr>
          <w:rStyle w:val="DipnotBavurusu"/>
          <w:rFonts w:asciiTheme="minorHAnsi" w:eastAsia="Times New Roman" w:hAnsiTheme="minorHAnsi"/>
          <w:b/>
          <w:i/>
          <w:color w:val="000000"/>
          <w:lang w:eastAsia="tr-TR"/>
        </w:rPr>
        <w:footnoteReference w:id="9"/>
      </w:r>
      <w:r>
        <w:rPr>
          <w:rFonts w:asciiTheme="minorHAnsi" w:eastAsia="Times New Roman" w:hAnsiTheme="minorHAnsi"/>
          <w:b/>
          <w:i/>
          <w:color w:val="000000"/>
          <w:lang w:eastAsia="tr-TR"/>
        </w:rPr>
        <w:t xml:space="preserve"> </w:t>
      </w:r>
      <w:proofErr w:type="spellStart"/>
      <w:r w:rsidRPr="00E6235E">
        <w:rPr>
          <w:rFonts w:asciiTheme="minorHAnsi" w:eastAsia="Times New Roman" w:hAnsiTheme="minorHAnsi" w:cs="Calibri"/>
          <w:lang w:eastAsia="tr-TR"/>
        </w:rPr>
        <w:t>TYP’nin</w:t>
      </w:r>
      <w:proofErr w:type="spellEnd"/>
      <w:r w:rsidRPr="00E6235E">
        <w:rPr>
          <w:rFonts w:asciiTheme="minorHAnsi" w:eastAsia="Times New Roman" w:hAnsiTheme="minorHAnsi" w:cs="Calibri"/>
          <w:lang w:eastAsia="tr-TR"/>
        </w:rPr>
        <w:t xml:space="preserve"> aynı kurum veya kuruluş ile yeniden düzenlenmesi halinde, işbirliği yapılan kurum veya kuruluşun olumlu görüşü ve İl Müdürlüğünün onayı ile katılımcılar, yukarıda sayılan koşulları taşımak şartı ile açılacak yeni programa başvuru yapma hakkına sahiplerdir. Ancak bu Genelgenin yürürlüğe girdiği </w:t>
      </w:r>
      <w:r w:rsidRPr="00E6235E">
        <w:rPr>
          <w:rFonts w:asciiTheme="minorHAnsi" w:eastAsia="Times New Roman" w:hAnsiTheme="minorHAnsi"/>
          <w:b/>
          <w:i/>
          <w:color w:val="000000"/>
          <w:lang w:eastAsia="tr-TR"/>
        </w:rPr>
        <w:t xml:space="preserve">(Değişik: </w:t>
      </w:r>
      <w:proofErr w:type="gramStart"/>
      <w:r w:rsidRPr="00E6235E">
        <w:rPr>
          <w:rFonts w:asciiTheme="minorHAnsi" w:eastAsia="Times New Roman" w:hAnsiTheme="minorHAnsi"/>
          <w:b/>
          <w:i/>
          <w:color w:val="000000"/>
          <w:lang w:eastAsia="tr-TR"/>
        </w:rPr>
        <w:t>04/12/2015</w:t>
      </w:r>
      <w:proofErr w:type="gramEnd"/>
      <w:r w:rsidRPr="00E6235E">
        <w:rPr>
          <w:rFonts w:asciiTheme="minorHAnsi" w:eastAsia="Times New Roman" w:hAnsiTheme="minorHAnsi"/>
          <w:b/>
          <w:i/>
          <w:color w:val="000000"/>
          <w:lang w:eastAsia="tr-TR"/>
        </w:rPr>
        <w:t xml:space="preserve"> tarihli ve 42619 sayılı Genel Müdür Onayı)</w:t>
      </w:r>
      <w:r w:rsidRPr="00E6235E">
        <w:rPr>
          <w:rStyle w:val="DipnotBavurusu"/>
        </w:rPr>
        <w:footnoteReference w:id="10"/>
      </w:r>
      <w:r>
        <w:rPr>
          <w:rFonts w:asciiTheme="minorHAnsi" w:eastAsia="Times New Roman" w:hAnsiTheme="minorHAnsi" w:cs="Calibri"/>
          <w:lang w:eastAsia="tr-TR"/>
        </w:rPr>
        <w:t xml:space="preserve"> </w:t>
      </w:r>
      <w:r w:rsidRPr="00E6235E">
        <w:rPr>
          <w:rFonts w:asciiTheme="minorHAnsi" w:eastAsia="Times New Roman" w:hAnsiTheme="minorHAnsi" w:cs="Calibri"/>
          <w:lang w:eastAsia="tr-TR"/>
        </w:rPr>
        <w:t xml:space="preserve">13.05.2013 tarihinden itibaren, bir katılımcı aynı kurum veya kuruluşla düzenlenen </w:t>
      </w:r>
      <w:proofErr w:type="spellStart"/>
      <w:r w:rsidRPr="00E6235E">
        <w:rPr>
          <w:rFonts w:asciiTheme="minorHAnsi" w:eastAsia="Times New Roman" w:hAnsiTheme="minorHAnsi" w:cs="Calibri"/>
          <w:lang w:eastAsia="tr-TR"/>
        </w:rPr>
        <w:t>TYP’den</w:t>
      </w:r>
      <w:proofErr w:type="spellEnd"/>
      <w:r w:rsidRPr="00E6235E">
        <w:rPr>
          <w:rFonts w:asciiTheme="minorHAnsi" w:eastAsia="Times New Roman" w:hAnsiTheme="minorHAnsi" w:cs="Calibri"/>
          <w:lang w:eastAsia="tr-TR"/>
        </w:rPr>
        <w:t xml:space="preserve"> en fazla on sekiz ay yararlanabilir. Sistem üzerinde on sekiz ay kontrolü yapılırken belediyeler ilçe ve belde bazında, üniversiteler üniversite bazında ve diğer Kurumlar il bazında gruplanmıştır.</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proofErr w:type="gramStart"/>
      <w:r>
        <w:rPr>
          <w:rFonts w:asciiTheme="minorHAnsi" w:eastAsia="Times New Roman" w:hAnsiTheme="minorHAnsi"/>
          <w:b/>
          <w:i/>
          <w:color w:val="000000"/>
          <w:lang w:eastAsia="tr-TR"/>
        </w:rPr>
        <w:t>22/02/2016</w:t>
      </w:r>
      <w:proofErr w:type="gramEnd"/>
      <w:r w:rsidRPr="00C73A57">
        <w:rPr>
          <w:rFonts w:asciiTheme="minorHAnsi" w:eastAsia="Times New Roman" w:hAnsiTheme="minorHAnsi"/>
          <w:b/>
          <w:i/>
          <w:color w:val="000000"/>
          <w:lang w:eastAsia="tr-TR"/>
        </w:rPr>
        <w:t xml:space="preserve"> tarihli ve </w:t>
      </w:r>
      <w:r>
        <w:rPr>
          <w:rFonts w:asciiTheme="minorHAnsi" w:eastAsia="Times New Roman" w:hAnsiTheme="minorHAnsi"/>
          <w:b/>
          <w:i/>
          <w:color w:val="000000"/>
          <w:lang w:eastAsia="tr-TR"/>
        </w:rPr>
        <w:t>6868</w:t>
      </w:r>
      <w:r w:rsidRPr="00C73A57">
        <w:rPr>
          <w:rFonts w:asciiTheme="minorHAnsi" w:eastAsia="Times New Roman" w:hAnsiTheme="minorHAnsi"/>
          <w:b/>
          <w:i/>
          <w:color w:val="000000"/>
          <w:lang w:eastAsia="tr-TR"/>
        </w:rPr>
        <w:t xml:space="preserve"> sayılı Genel Müdür Onayı</w:t>
      </w:r>
      <w:r w:rsidRPr="00C73A57">
        <w:rPr>
          <w:rFonts w:asciiTheme="minorHAnsi" w:eastAsia="Times New Roman" w:hAnsiTheme="minorHAnsi" w:cs="Calibri"/>
          <w:lang w:eastAsia="tr-TR"/>
        </w:rPr>
        <w:t>)</w:t>
      </w:r>
      <w:r>
        <w:rPr>
          <w:rStyle w:val="DipnotBavurusu"/>
          <w:rFonts w:asciiTheme="minorHAnsi" w:eastAsia="Times New Roman" w:hAnsiTheme="minorHAnsi" w:cs="Calibri"/>
          <w:lang w:eastAsia="tr-TR"/>
        </w:rPr>
        <w:footnoteReference w:id="11"/>
      </w:r>
      <w:r>
        <w:rPr>
          <w:rFonts w:asciiTheme="minorHAnsi" w:eastAsia="Times New Roman" w:hAnsiTheme="minorHAnsi" w:cs="Calibri"/>
          <w:lang w:eastAsia="tr-TR"/>
        </w:rPr>
        <w:t xml:space="preserve"> </w:t>
      </w:r>
      <w:r w:rsidRPr="00D36C95">
        <w:rPr>
          <w:rFonts w:eastAsia="Times New Roman"/>
          <w:lang w:eastAsia="tr-TR"/>
        </w:rPr>
        <w:t>Kurum tarafından düzenlenen kurs ve/veya programlar (girişimcilik eğitim programı ve çalışanların mesleki eğitimi hariç) arasında altı ay bekleme süresi bulunur. Toplum yararına programdan işbaşı eğitim programına bekleme yapılmaksızın geçiş yapılabilir.</w:t>
      </w:r>
    </w:p>
    <w:p w:rsidR="00B008BE" w:rsidRPr="00D36C95" w:rsidRDefault="00B008BE" w:rsidP="00B008BE">
      <w:pPr>
        <w:pStyle w:val="ListeParagraf"/>
        <w:numPr>
          <w:ilvl w:val="0"/>
          <w:numId w:val="3"/>
        </w:numPr>
        <w:spacing w:before="100" w:beforeAutospacing="1" w:after="100" w:afterAutospacing="1" w:line="240" w:lineRule="auto"/>
        <w:ind w:left="426" w:hanging="426"/>
        <w:jc w:val="both"/>
        <w:rPr>
          <w:rFonts w:eastAsia="Times New Roman"/>
          <w:lang w:eastAsia="tr-TR"/>
        </w:rPr>
      </w:pPr>
      <w:r w:rsidRPr="00D36C95">
        <w:rPr>
          <w:rFonts w:eastAsia="Times New Roman"/>
          <w:lang w:eastAsia="tr-TR"/>
        </w:rPr>
        <w:lastRenderedPageBreak/>
        <w:t xml:space="preserve">Mazeretsiz olarak </w:t>
      </w:r>
      <w:proofErr w:type="spellStart"/>
      <w:r w:rsidRPr="00D36C95">
        <w:rPr>
          <w:rFonts w:eastAsia="Times New Roman"/>
          <w:lang w:eastAsia="tr-TR"/>
        </w:rPr>
        <w:t>TYP’den</w:t>
      </w:r>
      <w:proofErr w:type="spellEnd"/>
      <w:r w:rsidRPr="00D36C95">
        <w:rPr>
          <w:rFonts w:eastAsia="Times New Roman"/>
          <w:lang w:eastAsia="tr-TR"/>
        </w:rPr>
        <w:t xml:space="preserve">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w:t>
      </w:r>
      <w:proofErr w:type="spellStart"/>
      <w:r w:rsidRPr="00D36C95">
        <w:rPr>
          <w:rFonts w:eastAsia="Times New Roman"/>
          <w:lang w:eastAsia="tr-TR"/>
        </w:rPr>
        <w:t>TYP’ye</w:t>
      </w:r>
      <w:proofErr w:type="spellEnd"/>
      <w:r w:rsidRPr="00D36C95">
        <w:rPr>
          <w:rFonts w:eastAsia="Times New Roman"/>
          <w:lang w:eastAsia="tr-TR"/>
        </w:rPr>
        <w:t xml:space="preserve"> başvuramazlar. </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B52040">
        <w:rPr>
          <w:rFonts w:asciiTheme="minorHAnsi" w:eastAsia="Times New Roman" w:hAnsiTheme="minorHAnsi"/>
          <w:b/>
          <w:i/>
          <w:color w:val="000000"/>
          <w:lang w:eastAsia="tr-TR"/>
        </w:rPr>
        <w:t xml:space="preserve">(Değişik: </w:t>
      </w:r>
      <w:proofErr w:type="gramStart"/>
      <w:r w:rsidRPr="00B52040">
        <w:rPr>
          <w:rFonts w:asciiTheme="minorHAnsi" w:eastAsia="Times New Roman" w:hAnsiTheme="minorHAnsi"/>
          <w:b/>
          <w:i/>
          <w:color w:val="000000"/>
          <w:lang w:eastAsia="tr-TR"/>
        </w:rPr>
        <w:t>18/07/2016</w:t>
      </w:r>
      <w:proofErr w:type="gramEnd"/>
      <w:r w:rsidRPr="00B52040">
        <w:rPr>
          <w:rFonts w:asciiTheme="minorHAnsi" w:eastAsia="Times New Roman" w:hAnsiTheme="minorHAnsi"/>
          <w:b/>
          <w:i/>
          <w:color w:val="000000"/>
          <w:lang w:eastAsia="tr-TR"/>
        </w:rPr>
        <w:t xml:space="preserve"> tarihli ve 24839 sayılı Genel Müdür Onayı)</w:t>
      </w:r>
      <w:r w:rsidRPr="00B52040">
        <w:rPr>
          <w:rStyle w:val="DipnotBavurusu"/>
          <w:rFonts w:asciiTheme="minorHAnsi" w:eastAsia="Times New Roman" w:hAnsiTheme="minorHAnsi"/>
          <w:b/>
          <w:i/>
          <w:color w:val="000000"/>
          <w:lang w:eastAsia="tr-TR"/>
        </w:rPr>
        <w:footnoteReference w:id="12"/>
      </w:r>
      <w:r>
        <w:rPr>
          <w:rFonts w:asciiTheme="majorHAnsi" w:eastAsia="Times New Roman" w:hAnsiTheme="majorHAnsi"/>
          <w:b/>
          <w:i/>
          <w:color w:val="000000"/>
          <w:sz w:val="24"/>
          <w:szCs w:val="24"/>
          <w:lang w:eastAsia="tr-TR"/>
        </w:rPr>
        <w:t xml:space="preserve"> </w:t>
      </w:r>
      <w:r w:rsidRPr="00C73A57">
        <w:rPr>
          <w:rFonts w:asciiTheme="minorHAnsi" w:eastAsia="Times New Roman" w:hAnsiTheme="minorHAnsi" w:cs="Calibri"/>
          <w:lang w:eastAsia="tr-TR"/>
        </w:rPr>
        <w:t xml:space="preserve">7 </w:t>
      </w:r>
      <w:proofErr w:type="spellStart"/>
      <w:r w:rsidRPr="00C73A57">
        <w:rPr>
          <w:rFonts w:asciiTheme="minorHAnsi" w:eastAsia="Times New Roman" w:hAnsiTheme="minorHAnsi" w:cs="Calibri"/>
          <w:lang w:eastAsia="tr-TR"/>
        </w:rPr>
        <w:t>nci</w:t>
      </w:r>
      <w:proofErr w:type="spellEnd"/>
      <w:r w:rsidRPr="00C73A57">
        <w:rPr>
          <w:rFonts w:asciiTheme="minorHAnsi" w:eastAsia="Times New Roman" w:hAnsiTheme="minorHAnsi" w:cs="Calibri"/>
          <w:lang w:eastAsia="tr-TR"/>
        </w:rPr>
        <w:t xml:space="preserve"> madde kapsamında sadece aşağıdaki durumlar </w:t>
      </w:r>
      <w:proofErr w:type="spellStart"/>
      <w:r w:rsidRPr="00C73A57">
        <w:rPr>
          <w:rFonts w:asciiTheme="minorHAnsi" w:eastAsia="Times New Roman" w:hAnsiTheme="minorHAnsi" w:cs="Calibri"/>
          <w:lang w:eastAsia="tr-TR"/>
        </w:rPr>
        <w:t>TYP’den</w:t>
      </w:r>
      <w:proofErr w:type="spellEnd"/>
      <w:r w:rsidRPr="00C73A57">
        <w:rPr>
          <w:rFonts w:asciiTheme="minorHAnsi" w:eastAsia="Times New Roman" w:hAnsiTheme="minorHAnsi" w:cs="Calibri"/>
          <w:lang w:eastAsia="tr-TR"/>
        </w:rPr>
        <w:t xml:space="preserve"> ayrılma için mazeret sayılacak, bunlar dışındaki </w:t>
      </w:r>
      <w:proofErr w:type="spellStart"/>
      <w:r w:rsidRPr="00C73A57">
        <w:rPr>
          <w:rFonts w:asciiTheme="minorHAnsi" w:eastAsia="Times New Roman" w:hAnsiTheme="minorHAnsi" w:cs="Calibri"/>
          <w:lang w:eastAsia="tr-TR"/>
        </w:rPr>
        <w:t>TYP’den</w:t>
      </w:r>
      <w:proofErr w:type="spellEnd"/>
      <w:r w:rsidRPr="00C73A57">
        <w:rPr>
          <w:rFonts w:asciiTheme="minorHAnsi" w:eastAsia="Times New Roman" w:hAnsiTheme="minorHAnsi" w:cs="Calibri"/>
          <w:lang w:eastAsia="tr-TR"/>
        </w:rPr>
        <w:t xml:space="preserve"> ayrılma hâlleri ya da devamsızlık vb. gibi katılımcının kendi kusuru nedeniyle ilişiğinin kesilmesi hâlleri mazeret olarak kabul edilmeyecektir;</w:t>
      </w:r>
    </w:p>
    <w:p w:rsidR="00B008BE" w:rsidRPr="00C73A57" w:rsidRDefault="00B008BE" w:rsidP="00B008BE">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SGK kayıtlarından teyit edilen yeni bir işe girilmesi</w:t>
      </w:r>
    </w:p>
    <w:p w:rsidR="00B008BE" w:rsidRPr="00C73A57" w:rsidRDefault="00B008BE" w:rsidP="00B008BE">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proofErr w:type="gramStart"/>
      <w:r w:rsidRPr="00C73A57">
        <w:rPr>
          <w:rFonts w:asciiTheme="minorHAnsi" w:eastAsia="Times New Roman" w:hAnsiTheme="minorHAnsi"/>
          <w:b/>
          <w:i/>
          <w:color w:val="000000"/>
          <w:lang w:eastAsia="tr-TR"/>
        </w:rPr>
        <w:t>14/11/2014</w:t>
      </w:r>
      <w:proofErr w:type="gramEnd"/>
      <w:r w:rsidRPr="00C73A57">
        <w:rPr>
          <w:rFonts w:asciiTheme="minorHAnsi" w:eastAsia="Times New Roman" w:hAnsiTheme="minorHAnsi"/>
          <w:b/>
          <w:i/>
          <w:color w:val="000000"/>
          <w:lang w:eastAsia="tr-TR"/>
        </w:rPr>
        <w:t xml:space="preserve"> tarihli ve 40006 sayılı Genel Müdür Onayı)</w:t>
      </w:r>
      <w:r w:rsidRPr="00C73A57">
        <w:rPr>
          <w:rStyle w:val="DipnotBavurusu"/>
          <w:rFonts w:asciiTheme="minorHAnsi" w:eastAsia="Times New Roman" w:hAnsiTheme="minorHAnsi" w:cs="Calibri"/>
          <w:lang w:eastAsia="tr-TR"/>
        </w:rPr>
        <w:footnoteReference w:id="13"/>
      </w:r>
      <w:r w:rsidRPr="00C73A57">
        <w:rPr>
          <w:rFonts w:asciiTheme="minorHAnsi" w:eastAsia="Times New Roman" w:hAnsiTheme="minorHAnsi"/>
          <w:b/>
          <w:i/>
          <w:color w:val="000000"/>
          <w:lang w:eastAsia="tr-TR"/>
        </w:rPr>
        <w:t xml:space="preserve"> </w:t>
      </w:r>
      <w:r w:rsidRPr="00C73A57">
        <w:rPr>
          <w:rFonts w:asciiTheme="minorHAnsi" w:eastAsia="Times New Roman" w:hAnsiTheme="minorHAnsi" w:cs="Calibri"/>
          <w:lang w:eastAsia="tr-TR"/>
        </w:rPr>
        <w:t>Sağlık raporu ile belgelenen ve 14 günü aşan hastalık hali ile birinci derece yakınlarına refakat</w:t>
      </w:r>
    </w:p>
    <w:p w:rsidR="00B008BE" w:rsidRPr="00C73A57" w:rsidRDefault="00B008BE" w:rsidP="00B008BE">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proofErr w:type="gramStart"/>
      <w:r w:rsidRPr="00C73A57">
        <w:rPr>
          <w:rFonts w:asciiTheme="minorHAnsi" w:eastAsia="Times New Roman" w:hAnsiTheme="minorHAnsi"/>
          <w:b/>
          <w:i/>
          <w:color w:val="000000"/>
          <w:lang w:eastAsia="tr-TR"/>
        </w:rPr>
        <w:t>14/11/2014</w:t>
      </w:r>
      <w:proofErr w:type="gramEnd"/>
      <w:r w:rsidRPr="00C73A57">
        <w:rPr>
          <w:rFonts w:asciiTheme="minorHAnsi" w:eastAsia="Times New Roman" w:hAnsiTheme="minorHAnsi"/>
          <w:b/>
          <w:i/>
          <w:color w:val="000000"/>
          <w:lang w:eastAsia="tr-TR"/>
        </w:rPr>
        <w:t xml:space="preserve"> tarihli ve 40006 sayılı Genel Müdür Onayı)</w:t>
      </w:r>
      <w:r w:rsidRPr="00C73A57">
        <w:rPr>
          <w:rStyle w:val="DipnotBavurusu"/>
          <w:rFonts w:asciiTheme="minorHAnsi" w:eastAsia="Times New Roman" w:hAnsiTheme="minorHAnsi" w:cs="Calibri"/>
          <w:lang w:eastAsia="tr-TR"/>
        </w:rPr>
        <w:footnoteReference w:id="14"/>
      </w:r>
      <w:r w:rsidRPr="00C73A57">
        <w:rPr>
          <w:rStyle w:val="DipnotBavurusu"/>
        </w:rPr>
        <w:t xml:space="preserve"> </w:t>
      </w:r>
      <w:r w:rsidRPr="00C73A57">
        <w:rPr>
          <w:rFonts w:asciiTheme="minorHAnsi" w:eastAsia="Times New Roman" w:hAnsiTheme="minorHAnsi" w:cs="Calibri"/>
          <w:lang w:eastAsia="tr-TR"/>
        </w:rPr>
        <w:t xml:space="preserve">Yetkili makamlarca verilen belgelerle ispat edilen ve on dört günü aşan tutukluluk / hükümlülük </w:t>
      </w:r>
    </w:p>
    <w:p w:rsidR="00B008BE" w:rsidRPr="00C73A57" w:rsidRDefault="00B008BE" w:rsidP="00B008BE">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proofErr w:type="gramStart"/>
      <w:r w:rsidRPr="00C73A57">
        <w:rPr>
          <w:rFonts w:asciiTheme="minorHAnsi" w:eastAsia="Times New Roman" w:hAnsiTheme="minorHAnsi"/>
          <w:b/>
          <w:i/>
          <w:color w:val="000000"/>
          <w:lang w:eastAsia="tr-TR"/>
        </w:rPr>
        <w:t>14/11/2014</w:t>
      </w:r>
      <w:proofErr w:type="gramEnd"/>
      <w:r w:rsidRPr="00C73A57">
        <w:rPr>
          <w:rFonts w:asciiTheme="minorHAnsi" w:eastAsia="Times New Roman" w:hAnsiTheme="minorHAnsi"/>
          <w:b/>
          <w:i/>
          <w:color w:val="000000"/>
          <w:lang w:eastAsia="tr-TR"/>
        </w:rPr>
        <w:t xml:space="preserve"> tarihli ve 40006 sayılı Genel Müdür Onayı)</w:t>
      </w:r>
      <w:r w:rsidRPr="00C73A57">
        <w:rPr>
          <w:rStyle w:val="DipnotBavurusu"/>
          <w:rFonts w:asciiTheme="minorHAnsi" w:eastAsia="Times New Roman" w:hAnsiTheme="minorHAnsi" w:cs="Calibri"/>
          <w:lang w:eastAsia="tr-TR"/>
        </w:rPr>
        <w:footnoteReference w:id="15"/>
      </w:r>
      <w:r w:rsidRPr="00C73A57">
        <w:rPr>
          <w:rFonts w:asciiTheme="minorHAnsi" w:eastAsia="Times New Roman" w:hAnsiTheme="minorHAnsi"/>
          <w:b/>
          <w:i/>
          <w:color w:val="000000"/>
          <w:lang w:eastAsia="tr-TR"/>
        </w:rPr>
        <w:t xml:space="preserve"> </w:t>
      </w:r>
      <w:r w:rsidRPr="00C73A57">
        <w:rPr>
          <w:rFonts w:asciiTheme="minorHAnsi" w:eastAsia="Times New Roman" w:hAnsiTheme="minorHAnsi" w:cs="Calibri"/>
          <w:lang w:eastAsia="tr-TR"/>
        </w:rPr>
        <w:t xml:space="preserve">Yetkili makamlarca verilen belgelerle ispat edilen ve on dört günü aşan şekilde katılımcının </w:t>
      </w:r>
      <w:proofErr w:type="spellStart"/>
      <w:r w:rsidRPr="00C73A57">
        <w:rPr>
          <w:rFonts w:asciiTheme="minorHAnsi" w:eastAsia="Times New Roman" w:hAnsiTheme="minorHAnsi" w:cs="Calibri"/>
          <w:lang w:eastAsia="tr-TR"/>
        </w:rPr>
        <w:t>TYP’ye</w:t>
      </w:r>
      <w:proofErr w:type="spellEnd"/>
      <w:r w:rsidRPr="00C73A57">
        <w:rPr>
          <w:rFonts w:asciiTheme="minorHAnsi" w:eastAsia="Times New Roman" w:hAnsiTheme="minorHAnsi" w:cs="Calibri"/>
          <w:lang w:eastAsia="tr-TR"/>
        </w:rPr>
        <w:t xml:space="preserve"> katılımını engelleyen doğal afet (deprem, sel baskını, yangın vb.)</w:t>
      </w:r>
    </w:p>
    <w:p w:rsidR="00B008BE" w:rsidRPr="00E6235E" w:rsidRDefault="00B008BE" w:rsidP="00B008BE">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b/>
          <w:lang w:eastAsia="tr-TR"/>
        </w:rPr>
        <w:t>(</w:t>
      </w:r>
      <w:r w:rsidRPr="00C73A57">
        <w:rPr>
          <w:rFonts w:asciiTheme="minorHAnsi" w:eastAsia="Times New Roman" w:hAnsiTheme="minorHAnsi"/>
          <w:b/>
          <w:i/>
          <w:color w:val="000000"/>
          <w:lang w:eastAsia="tr-TR"/>
        </w:rPr>
        <w:t xml:space="preserve">Yeni Fıkra: </w:t>
      </w:r>
      <w:proofErr w:type="gramStart"/>
      <w:r w:rsidRPr="00C73A57">
        <w:rPr>
          <w:rFonts w:asciiTheme="minorHAnsi" w:eastAsia="Times New Roman" w:hAnsiTheme="minorHAnsi"/>
          <w:b/>
          <w:i/>
          <w:color w:val="000000"/>
          <w:lang w:eastAsia="tr-TR"/>
        </w:rPr>
        <w:t>04/12/2015</w:t>
      </w:r>
      <w:proofErr w:type="gramEnd"/>
      <w:r w:rsidRPr="00C73A57">
        <w:rPr>
          <w:rFonts w:asciiTheme="minorHAnsi" w:eastAsia="Times New Roman" w:hAnsiTheme="minorHAnsi"/>
          <w:b/>
          <w:i/>
          <w:color w:val="000000"/>
          <w:lang w:eastAsia="tr-TR"/>
        </w:rPr>
        <w:t xml:space="preserve"> tarihli ve 42619 sayılı Genel Müdür Onayı)</w:t>
      </w:r>
      <w:r w:rsidRPr="00C73A57">
        <w:rPr>
          <w:rFonts w:asciiTheme="minorHAnsi" w:hAnsiTheme="minorHAnsi"/>
        </w:rPr>
        <w:t xml:space="preserve"> Katılımcı olarak belirlendiği bir </w:t>
      </w:r>
      <w:proofErr w:type="spellStart"/>
      <w:r w:rsidRPr="00C73A57">
        <w:rPr>
          <w:rFonts w:asciiTheme="minorHAnsi" w:hAnsiTheme="minorHAnsi"/>
        </w:rPr>
        <w:t>TYP’de</w:t>
      </w:r>
      <w:proofErr w:type="spellEnd"/>
      <w:r w:rsidRPr="00C73A57">
        <w:rPr>
          <w:rFonts w:asciiTheme="minorHAnsi" w:hAnsiTheme="minorHAnsi"/>
        </w:rPr>
        <w:t>, kişinin iş bu Taahhütnameyi imzalamaması halinde</w:t>
      </w:r>
    </w:p>
    <w:p w:rsidR="00B008BE" w:rsidRPr="00E6235E" w:rsidRDefault="00B008BE" w:rsidP="00B008BE">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E6235E">
        <w:rPr>
          <w:rFonts w:asciiTheme="minorHAnsi" w:eastAsia="Times New Roman" w:hAnsiTheme="minorHAnsi" w:cs="Calibri"/>
          <w:lang w:eastAsia="tr-TR"/>
        </w:rPr>
        <w:t xml:space="preserve">Yüklenici kurumun bilgisi </w:t>
      </w:r>
      <w:proofErr w:type="gramStart"/>
      <w:r w:rsidRPr="00E6235E">
        <w:rPr>
          <w:rFonts w:asciiTheme="minorHAnsi" w:eastAsia="Times New Roman" w:hAnsiTheme="minorHAnsi" w:cs="Calibri"/>
          <w:lang w:eastAsia="tr-TR"/>
        </w:rPr>
        <w:t>dahilinde</w:t>
      </w:r>
      <w:proofErr w:type="gramEnd"/>
      <w:r w:rsidRPr="00E6235E">
        <w:rPr>
          <w:rFonts w:asciiTheme="minorHAnsi" w:eastAsia="Times New Roman" w:hAnsiTheme="minorHAnsi" w:cs="Calibri"/>
          <w:lang w:eastAsia="tr-TR"/>
        </w:rPr>
        <w:t xml:space="preserve"> yapılan devamsızlıkların on dört günü aşması halinde,</w:t>
      </w:r>
    </w:p>
    <w:p w:rsidR="00B008BE" w:rsidRPr="00C73A57" w:rsidRDefault="00B008BE" w:rsidP="00B008BE">
      <w:pPr>
        <w:pStyle w:val="ListeParagraf"/>
        <w:numPr>
          <w:ilvl w:val="0"/>
          <w:numId w:val="3"/>
        </w:numPr>
        <w:tabs>
          <w:tab w:val="left" w:pos="851"/>
        </w:tabs>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7 </w:t>
      </w:r>
      <w:proofErr w:type="spellStart"/>
      <w:r w:rsidRPr="00C73A57">
        <w:rPr>
          <w:rFonts w:asciiTheme="minorHAnsi" w:eastAsia="Times New Roman" w:hAnsiTheme="minorHAnsi" w:cs="Calibri"/>
          <w:lang w:eastAsia="tr-TR"/>
        </w:rPr>
        <w:t>nci</w:t>
      </w:r>
      <w:proofErr w:type="spellEnd"/>
      <w:r w:rsidRPr="00C73A57">
        <w:rPr>
          <w:rFonts w:asciiTheme="minorHAnsi" w:eastAsia="Times New Roman" w:hAnsiTheme="minorHAnsi" w:cs="Calibri"/>
          <w:lang w:eastAsia="tr-TR"/>
        </w:rPr>
        <w:t xml:space="preserve"> madde kapsamında TYP bittikten sonra Kurum tarafından teklif edilen ve niteliklerine uygun en az üç işi mazeretsiz olarak kabul etmeyenlerin tespitinde ise, katılımcıdan sorumlu olan İş ve Meslek Danışmanının yazılı bildirimleri ya da sistem üzerindeki kayıtları esas alınacaktır. Teklif edilen işin, kişinin niteliklerine uygun iş sayılması için aşağıdaki </w:t>
      </w:r>
      <w:proofErr w:type="gramStart"/>
      <w:r w:rsidRPr="00C73A57">
        <w:rPr>
          <w:rFonts w:asciiTheme="minorHAnsi" w:eastAsia="Times New Roman" w:hAnsiTheme="minorHAnsi" w:cs="Calibri"/>
          <w:lang w:eastAsia="tr-TR"/>
        </w:rPr>
        <w:t>kriterleri</w:t>
      </w:r>
      <w:proofErr w:type="gramEnd"/>
      <w:r w:rsidRPr="00C73A57">
        <w:rPr>
          <w:rFonts w:asciiTheme="minorHAnsi" w:eastAsia="Times New Roman" w:hAnsiTheme="minorHAnsi" w:cs="Calibri"/>
          <w:lang w:eastAsia="tr-TR"/>
        </w:rPr>
        <w:t xml:space="preserve"> taşıması gereklidir: </w:t>
      </w:r>
    </w:p>
    <w:p w:rsidR="00B008BE" w:rsidRPr="00C73A57" w:rsidRDefault="00B008BE" w:rsidP="00B008BE">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İşsizin mesleğine, eğitim durumuna, yaşına, cinsiyetine fizik ve sağlık durumuna uygunluk</w:t>
      </w:r>
    </w:p>
    <w:p w:rsidR="00B008BE" w:rsidRPr="00C73A57" w:rsidRDefault="00B008BE" w:rsidP="00B008BE">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Çalışma koşulları itibarıyla, iş yasalarında belirlenmiş olan hükümlere uygunluk (en az asgari ücret verilmesi, günlük ve/veya haftalık çalışma süresinin aşılmaması, fazla çalışma ücreti, yıllık ücretli izin vb.),</w:t>
      </w:r>
    </w:p>
    <w:p w:rsidR="00B008BE" w:rsidRPr="00C73A57" w:rsidRDefault="00B008BE" w:rsidP="00B008BE">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İşsizin ikamet ettiği yerin belediye mücavir alanı sınırlarında bir iş olması</w:t>
      </w:r>
    </w:p>
    <w:p w:rsidR="00B008BE" w:rsidRPr="00C73A57" w:rsidRDefault="00B008BE" w:rsidP="00B008BE">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Teklif edilen işin yapılacağı işyerinden, işsizin 4857 sayılı İş Kanununun 24/II maddesinde belirtildiği gibi haklı sebeple ayrılmamış olması</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Kurum tarafından düzenlenen herhangi bir kurs ya da programa katılmama yönünde yaptırım uygulanan kursiyer veya katılımcı yaptırım süresince </w:t>
      </w:r>
      <w:proofErr w:type="spellStart"/>
      <w:r w:rsidRPr="00C73A57">
        <w:rPr>
          <w:rFonts w:asciiTheme="minorHAnsi" w:eastAsia="Times New Roman" w:hAnsiTheme="minorHAnsi" w:cs="Calibri"/>
          <w:lang w:eastAsia="tr-TR"/>
        </w:rPr>
        <w:t>TYP’den</w:t>
      </w:r>
      <w:proofErr w:type="spellEnd"/>
      <w:r w:rsidRPr="00C73A57">
        <w:rPr>
          <w:rFonts w:asciiTheme="minorHAnsi" w:eastAsia="Times New Roman" w:hAnsiTheme="minorHAnsi" w:cs="Calibri"/>
          <w:lang w:eastAsia="tr-TR"/>
        </w:rPr>
        <w:t xml:space="preserve"> de yararlanamaz.</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Katılımcıların </w:t>
      </w:r>
      <w:proofErr w:type="spellStart"/>
      <w:r w:rsidRPr="00C73A57">
        <w:rPr>
          <w:rFonts w:asciiTheme="minorHAnsi" w:eastAsia="Times New Roman" w:hAnsiTheme="minorHAnsi" w:cs="Calibri"/>
          <w:lang w:eastAsia="tr-TR"/>
        </w:rPr>
        <w:t>TYP’ye</w:t>
      </w:r>
      <w:proofErr w:type="spellEnd"/>
      <w:r w:rsidRPr="00C73A57">
        <w:rPr>
          <w:rFonts w:asciiTheme="minorHAnsi" w:eastAsia="Times New Roman" w:hAnsiTheme="minorHAnsi" w:cs="Calibri"/>
          <w:lang w:eastAsia="tr-TR"/>
        </w:rPr>
        <w:t xml:space="preserve"> devamı zorunludur. </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color w:val="FF0000"/>
          <w:lang w:eastAsia="tr-TR"/>
        </w:rPr>
      </w:pPr>
      <w:r w:rsidRPr="00C73A57">
        <w:rPr>
          <w:rFonts w:asciiTheme="minorHAnsi" w:eastAsia="Times New Roman" w:hAnsiTheme="minorHAnsi"/>
          <w:b/>
          <w:i/>
          <w:lang w:eastAsia="tr-TR"/>
        </w:rPr>
        <w:t xml:space="preserve">(Değişik: </w:t>
      </w:r>
      <w:proofErr w:type="gramStart"/>
      <w:r w:rsidRPr="00C73A57">
        <w:rPr>
          <w:rFonts w:asciiTheme="minorHAnsi" w:eastAsia="Times New Roman" w:hAnsiTheme="minorHAnsi"/>
          <w:b/>
          <w:i/>
          <w:lang w:eastAsia="tr-TR"/>
        </w:rPr>
        <w:t>14/11/2014</w:t>
      </w:r>
      <w:proofErr w:type="gramEnd"/>
      <w:r w:rsidRPr="00C73A57">
        <w:rPr>
          <w:rFonts w:asciiTheme="minorHAnsi" w:eastAsia="Times New Roman" w:hAnsiTheme="minorHAnsi"/>
          <w:b/>
          <w:i/>
          <w:lang w:eastAsia="tr-TR"/>
        </w:rPr>
        <w:t xml:space="preserve"> tarihli ve 40006 sayılı Genel Müdür Onayı)</w:t>
      </w:r>
      <w:r w:rsidRPr="00C73A57">
        <w:rPr>
          <w:rStyle w:val="DipnotBavurusu"/>
          <w:rFonts w:asciiTheme="minorHAnsi" w:hAnsiTheme="minorHAnsi"/>
          <w:lang w:eastAsia="tr-TR"/>
        </w:rPr>
        <w:footnoteReference w:id="16"/>
      </w:r>
      <w:r w:rsidRPr="00C73A57">
        <w:rPr>
          <w:rFonts w:asciiTheme="minorHAnsi" w:eastAsia="Times New Roman" w:hAnsiTheme="minorHAnsi"/>
          <w:b/>
          <w:i/>
          <w:lang w:eastAsia="tr-TR"/>
        </w:rPr>
        <w:t xml:space="preserve"> </w:t>
      </w:r>
      <w:r w:rsidRPr="00C73A57">
        <w:rPr>
          <w:rFonts w:asciiTheme="minorHAnsi" w:eastAsia="Times New Roman" w:hAnsiTheme="minorHAnsi" w:cs="Calibri"/>
          <w:lang w:eastAsia="tr-TR"/>
        </w:rPr>
        <w:t>Katılımcılar yüklenici ve Kuruma bilgi vermek ve Kurum ve yükleniciden onay almak şartıyla on dört gün ücretsiz izin kullanabilir. Ücretsiz izin kullanılan dönemde katılımcıya herhangi bir ücret ödenmez</w:t>
      </w:r>
      <w:r w:rsidRPr="00C73A57">
        <w:rPr>
          <w:rFonts w:asciiTheme="minorHAnsi" w:eastAsia="Times New Roman" w:hAnsiTheme="minorHAnsi" w:cs="Calibri"/>
          <w:color w:val="FF0000"/>
          <w:lang w:eastAsia="tr-TR"/>
        </w:rPr>
        <w:t>.</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proofErr w:type="gramStart"/>
      <w:r w:rsidRPr="00C73A57">
        <w:rPr>
          <w:rFonts w:asciiTheme="minorHAnsi" w:eastAsia="Times New Roman" w:hAnsiTheme="minorHAnsi"/>
          <w:b/>
          <w:i/>
          <w:lang w:eastAsia="tr-TR"/>
        </w:rPr>
        <w:t>14/11/2014</w:t>
      </w:r>
      <w:proofErr w:type="gramEnd"/>
      <w:r w:rsidRPr="00C73A57">
        <w:rPr>
          <w:rFonts w:asciiTheme="minorHAnsi" w:eastAsia="Times New Roman" w:hAnsiTheme="minorHAnsi"/>
          <w:b/>
          <w:i/>
          <w:lang w:eastAsia="tr-TR"/>
        </w:rPr>
        <w:t xml:space="preserve"> tarihli ve 40006 sayılı </w:t>
      </w:r>
      <w:r w:rsidRPr="00C73A57">
        <w:rPr>
          <w:rFonts w:asciiTheme="minorHAnsi" w:eastAsia="Times New Roman" w:hAnsiTheme="minorHAnsi"/>
          <w:b/>
          <w:i/>
          <w:color w:val="000000"/>
          <w:lang w:eastAsia="tr-TR"/>
        </w:rPr>
        <w:t>Genel Müdür Onayı)</w:t>
      </w:r>
      <w:r w:rsidRPr="00C73A57">
        <w:rPr>
          <w:rStyle w:val="DipnotBavurusu"/>
          <w:rFonts w:asciiTheme="minorHAnsi" w:hAnsiTheme="minorHAnsi"/>
          <w:lang w:eastAsia="tr-TR"/>
        </w:rPr>
        <w:footnoteReference w:id="17"/>
      </w:r>
      <w:r w:rsidRPr="00C73A57">
        <w:rPr>
          <w:rFonts w:asciiTheme="minorHAnsi" w:eastAsia="Times New Roman" w:hAnsiTheme="minorHAnsi"/>
          <w:b/>
          <w:i/>
          <w:color w:val="000000"/>
          <w:lang w:eastAsia="tr-TR"/>
        </w:rPr>
        <w:t xml:space="preserve"> </w:t>
      </w:r>
      <w:r w:rsidRPr="00C73A57">
        <w:rPr>
          <w:rFonts w:asciiTheme="minorHAnsi" w:eastAsia="Times New Roman" w:hAnsiTheme="minorHAnsi" w:cs="Calibri"/>
          <w:lang w:eastAsia="tr-TR"/>
        </w:rPr>
        <w:t>Sağlık sorunları, evlenme, doğum ve birinci derece yakınlarının vefatı ve benzeri durumlar da on dört günlük ücretsiz izin kapsamında değerlendirilir.</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lang w:eastAsia="tr-TR"/>
        </w:rPr>
        <w:t xml:space="preserve">(Mülga: </w:t>
      </w:r>
      <w:proofErr w:type="gramStart"/>
      <w:r w:rsidRPr="00C73A57">
        <w:rPr>
          <w:rFonts w:asciiTheme="minorHAnsi" w:eastAsia="Times New Roman" w:hAnsiTheme="minorHAnsi"/>
          <w:b/>
          <w:i/>
          <w:lang w:eastAsia="tr-TR"/>
        </w:rPr>
        <w:t>14/11/2014</w:t>
      </w:r>
      <w:proofErr w:type="gramEnd"/>
      <w:r w:rsidRPr="00C73A57">
        <w:rPr>
          <w:rFonts w:asciiTheme="minorHAnsi" w:eastAsia="Times New Roman" w:hAnsiTheme="minorHAnsi"/>
          <w:b/>
          <w:i/>
          <w:lang w:eastAsia="tr-TR"/>
        </w:rPr>
        <w:t xml:space="preserve"> tarihli ve 40006 sayılı Genel</w:t>
      </w:r>
      <w:r w:rsidRPr="00C73A57">
        <w:rPr>
          <w:rFonts w:asciiTheme="minorHAnsi" w:eastAsia="Times New Roman" w:hAnsiTheme="minorHAnsi"/>
          <w:b/>
          <w:i/>
          <w:color w:val="000000"/>
          <w:lang w:eastAsia="tr-TR"/>
        </w:rPr>
        <w:t xml:space="preserve"> Müdür Onayı)</w:t>
      </w:r>
      <w:r w:rsidRPr="00C73A57">
        <w:rPr>
          <w:rStyle w:val="DipnotBavurusu"/>
          <w:rFonts w:asciiTheme="minorHAnsi" w:hAnsiTheme="minorHAnsi"/>
          <w:lang w:eastAsia="tr-TR"/>
        </w:rPr>
        <w:footnoteReference w:id="18"/>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lastRenderedPageBreak/>
        <w:t xml:space="preserve">(Değişik: </w:t>
      </w:r>
      <w:proofErr w:type="gramStart"/>
      <w:r w:rsidRPr="00C73A57">
        <w:rPr>
          <w:rFonts w:asciiTheme="minorHAnsi" w:eastAsia="Times New Roman" w:hAnsiTheme="minorHAnsi"/>
          <w:b/>
          <w:i/>
          <w:lang w:eastAsia="tr-TR"/>
        </w:rPr>
        <w:t>14/11/2014</w:t>
      </w:r>
      <w:proofErr w:type="gramEnd"/>
      <w:r w:rsidRPr="00C73A57">
        <w:rPr>
          <w:rFonts w:asciiTheme="minorHAnsi" w:eastAsia="Times New Roman" w:hAnsiTheme="minorHAnsi"/>
          <w:b/>
          <w:i/>
          <w:lang w:eastAsia="tr-TR"/>
        </w:rPr>
        <w:t xml:space="preserve"> tarihli ve 40006 </w:t>
      </w:r>
      <w:r w:rsidRPr="00C73A57">
        <w:rPr>
          <w:rFonts w:asciiTheme="minorHAnsi" w:eastAsia="Times New Roman" w:hAnsiTheme="minorHAnsi"/>
          <w:b/>
          <w:i/>
          <w:color w:val="000000"/>
          <w:lang w:eastAsia="tr-TR"/>
        </w:rPr>
        <w:t>sayılı Genel Müdür Onayı)</w:t>
      </w:r>
      <w:r w:rsidRPr="00C73A57">
        <w:rPr>
          <w:rStyle w:val="DipnotBavurusu"/>
          <w:rFonts w:asciiTheme="minorHAnsi" w:hAnsiTheme="minorHAnsi"/>
          <w:lang w:eastAsia="tr-TR"/>
        </w:rPr>
        <w:footnoteReference w:id="19"/>
      </w:r>
      <w:r w:rsidRPr="00C73A57">
        <w:rPr>
          <w:rFonts w:asciiTheme="minorHAnsi" w:eastAsia="Times New Roman" w:hAnsiTheme="minorHAnsi" w:cs="Calibri"/>
          <w:lang w:eastAsia="tr-TR"/>
        </w:rPr>
        <w:t xml:space="preserve"> Hafta tatili günleri de iş gününde olduğu gibi çalışılmış olarak değerlendirilir. Katılımcıların hafta tatili ya da resmi tatil günlerine denk gelen izinleri, toplam izin haklarından düşülmez</w:t>
      </w:r>
      <w:r w:rsidRPr="00C73A57">
        <w:rPr>
          <w:rFonts w:asciiTheme="minorHAnsi" w:eastAsia="Times New Roman" w:hAnsiTheme="minorHAnsi"/>
          <w:lang w:eastAsia="tr-TR"/>
        </w:rPr>
        <w:t>.</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proofErr w:type="gramStart"/>
      <w:r w:rsidRPr="00C73A57">
        <w:rPr>
          <w:rFonts w:asciiTheme="minorHAnsi" w:eastAsia="Times New Roman" w:hAnsiTheme="minorHAnsi"/>
          <w:b/>
          <w:i/>
          <w:lang w:eastAsia="tr-TR"/>
        </w:rPr>
        <w:t>14/11/2014</w:t>
      </w:r>
      <w:proofErr w:type="gramEnd"/>
      <w:r w:rsidRPr="00C73A57">
        <w:rPr>
          <w:rFonts w:asciiTheme="minorHAnsi" w:eastAsia="Times New Roman" w:hAnsiTheme="minorHAnsi"/>
          <w:b/>
          <w:i/>
          <w:lang w:eastAsia="tr-TR"/>
        </w:rPr>
        <w:t xml:space="preserve"> tarihli ve 40006 </w:t>
      </w:r>
      <w:r w:rsidRPr="00C73A57">
        <w:rPr>
          <w:rFonts w:asciiTheme="minorHAnsi" w:eastAsia="Times New Roman" w:hAnsiTheme="minorHAnsi"/>
          <w:b/>
          <w:i/>
          <w:color w:val="000000"/>
          <w:lang w:eastAsia="tr-TR"/>
        </w:rPr>
        <w:t>sayılı Genel Müdür Onayı)</w:t>
      </w:r>
      <w:r w:rsidRPr="00C73A57">
        <w:rPr>
          <w:rStyle w:val="DipnotBavurusu"/>
          <w:rFonts w:asciiTheme="minorHAnsi" w:hAnsiTheme="minorHAnsi"/>
          <w:lang w:eastAsia="tr-TR"/>
        </w:rPr>
        <w:footnoteReference w:id="20"/>
      </w:r>
      <w:r w:rsidRPr="00C73A57">
        <w:rPr>
          <w:rStyle w:val="DipnotBavurusu"/>
          <w:rFonts w:asciiTheme="minorHAnsi" w:eastAsia="Times New Roman" w:hAnsiTheme="minorHAnsi"/>
          <w:color w:val="000000" w:themeColor="text1"/>
          <w:sz w:val="20"/>
          <w:szCs w:val="20"/>
          <w:lang w:eastAsia="tr-TR"/>
        </w:rPr>
        <w:t xml:space="preserve"> </w:t>
      </w:r>
      <w:r w:rsidRPr="00C73A57">
        <w:rPr>
          <w:rFonts w:asciiTheme="minorHAnsi" w:eastAsia="Times New Roman" w:hAnsiTheme="minorHAnsi" w:cs="Calibri"/>
          <w:lang w:eastAsia="tr-TR"/>
        </w:rPr>
        <w:t xml:space="preserve">5510 sayılı Kanun’a göre iş kazası ve meslek hastalığı kapsamına giren sağlık sorunları hariç, herhangi bir nedenle on dört günlük izin süresinin aşılması halinde, yüklenici tarafından katılımcının ilişiği kesilerek il müdürlüğüne bildirilir. </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Katılımcıların yükleniciye ve Kuruma bilgi vermeden ve bunlardan onay almadan ya da belgeleye dayalı mücbir nedenleri olmadan </w:t>
      </w:r>
      <w:proofErr w:type="spellStart"/>
      <w:r w:rsidRPr="00C73A57">
        <w:rPr>
          <w:rFonts w:asciiTheme="minorHAnsi" w:eastAsia="Times New Roman" w:hAnsiTheme="minorHAnsi" w:cs="Calibri"/>
          <w:lang w:eastAsia="tr-TR"/>
        </w:rPr>
        <w:t>TYP’ye</w:t>
      </w:r>
      <w:proofErr w:type="spellEnd"/>
      <w:r w:rsidRPr="00C73A57">
        <w:rPr>
          <w:rFonts w:asciiTheme="minorHAnsi" w:eastAsia="Times New Roman" w:hAnsiTheme="minorHAnsi" w:cs="Calibri"/>
          <w:lang w:eastAsia="tr-TR"/>
        </w:rPr>
        <w:t xml:space="preserve"> devamsızlık hakları bulunmamaktadır. Bu şekildeki bir günlük devamsızlıkta dahi yüklenici tarafından katılımcının TYP ile ilişiği kesilerek İl Müdürlüğüne bildirilir.</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proofErr w:type="gramStart"/>
      <w:r w:rsidRPr="00C73A57">
        <w:rPr>
          <w:rFonts w:asciiTheme="minorHAnsi" w:eastAsia="Times New Roman" w:hAnsiTheme="minorHAnsi"/>
          <w:b/>
          <w:i/>
          <w:lang w:eastAsia="tr-TR"/>
        </w:rPr>
        <w:t>14/11/2014</w:t>
      </w:r>
      <w:proofErr w:type="gramEnd"/>
      <w:r w:rsidRPr="00C73A57">
        <w:rPr>
          <w:rFonts w:asciiTheme="minorHAnsi" w:eastAsia="Times New Roman" w:hAnsiTheme="minorHAnsi"/>
          <w:b/>
          <w:i/>
          <w:lang w:eastAsia="tr-TR"/>
        </w:rPr>
        <w:t xml:space="preserve"> tarihli ve 40006 </w:t>
      </w:r>
      <w:r w:rsidRPr="00C73A57">
        <w:rPr>
          <w:rFonts w:asciiTheme="minorHAnsi" w:eastAsia="Times New Roman" w:hAnsiTheme="minorHAnsi"/>
          <w:b/>
          <w:i/>
          <w:color w:val="000000"/>
          <w:lang w:eastAsia="tr-TR"/>
        </w:rPr>
        <w:t>sayılı Genel Müdür Onayı)</w:t>
      </w:r>
      <w:r w:rsidRPr="00C73A57">
        <w:rPr>
          <w:rStyle w:val="DipnotBavurusu"/>
          <w:rFonts w:asciiTheme="minorHAnsi" w:hAnsiTheme="minorHAnsi"/>
          <w:lang w:eastAsia="tr-TR"/>
        </w:rPr>
        <w:footnoteReference w:id="21"/>
      </w:r>
      <w:r w:rsidRPr="00C73A57">
        <w:rPr>
          <w:rStyle w:val="DipnotBavurusu"/>
        </w:rPr>
        <w:t xml:space="preserve"> </w:t>
      </w:r>
      <w:r w:rsidRPr="00C73A57">
        <w:rPr>
          <w:rFonts w:asciiTheme="minorHAnsi" w:eastAsia="Times New Roman" w:hAnsiTheme="minorHAnsi" w:cs="Calibri"/>
          <w:lang w:eastAsia="tr-TR"/>
        </w:rPr>
        <w:t xml:space="preserve">TYP başladıktan sonra programa başlayan katılımcılar, </w:t>
      </w:r>
      <w:proofErr w:type="spellStart"/>
      <w:r w:rsidRPr="00C73A57">
        <w:rPr>
          <w:rFonts w:asciiTheme="minorHAnsi" w:eastAsia="Times New Roman" w:hAnsiTheme="minorHAnsi" w:cs="Calibri"/>
          <w:lang w:eastAsia="tr-TR"/>
        </w:rPr>
        <w:t>TYP’nin</w:t>
      </w:r>
      <w:proofErr w:type="spellEnd"/>
      <w:r w:rsidRPr="00C73A57">
        <w:rPr>
          <w:rFonts w:asciiTheme="minorHAnsi" w:eastAsia="Times New Roman" w:hAnsiTheme="minorHAnsi" w:cs="Calibri"/>
          <w:lang w:eastAsia="tr-TR"/>
        </w:rPr>
        <w:t xml:space="preserve"> süresine bakılmaksızın yükleniciye ve Kuruma bilgi vermek ve Kurum ya da yükleniciden onay almak şartıyla on dört güne kadar ücretsiz izin kullanabilir.</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Her katılımcı devam ettiği günler için Devam Çizelgesine imza atmakla yükümlüdür. </w:t>
      </w:r>
    </w:p>
    <w:p w:rsidR="00B008BE" w:rsidRPr="00C73A57" w:rsidRDefault="00B008BE" w:rsidP="00B008BE">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Kurum tarafından sunulan hizmetlerin geliştirilmesinde katılımcıların da görüşlerinin alınması amacıyla, Kurum’dan alınan hizmetlerle ilgili her türlü </w:t>
      </w:r>
      <w:proofErr w:type="gramStart"/>
      <w:r w:rsidRPr="00C73A57">
        <w:rPr>
          <w:rFonts w:asciiTheme="minorHAnsi" w:eastAsia="Times New Roman" w:hAnsiTheme="minorHAnsi" w:cs="Calibri"/>
          <w:lang w:eastAsia="tr-TR"/>
        </w:rPr>
        <w:t>şikayet</w:t>
      </w:r>
      <w:proofErr w:type="gramEnd"/>
      <w:r w:rsidRPr="00C73A57">
        <w:rPr>
          <w:rFonts w:asciiTheme="minorHAnsi" w:eastAsia="Times New Roman" w:hAnsiTheme="minorHAnsi" w:cs="Calibri"/>
          <w:lang w:eastAsia="tr-TR"/>
        </w:rPr>
        <w:t>, eleştiri ve önerilerin tarafımıza iletilmesi önem arz etmektedir. Ayrıca Kurum personeli ihtiyaç hâlinde katılımcılarla temas kurarak görüşlerini alabilecektir. Bu nedenle Kurum kayıtlarındaki iletişim bilgilerinin katılımcılar tarafından güncel tutulması gerekmektedir.</w:t>
      </w:r>
    </w:p>
    <w:p w:rsidR="00B008BE" w:rsidRPr="00C73A57" w:rsidRDefault="00B008BE" w:rsidP="00B008BE">
      <w:pPr>
        <w:spacing w:before="100" w:beforeAutospacing="1" w:after="100" w:afterAutospacing="1" w:line="240" w:lineRule="auto"/>
        <w:jc w:val="both"/>
        <w:rPr>
          <w:rFonts w:asciiTheme="minorHAnsi" w:hAnsiTheme="minorHAnsi" w:cs="Calibri"/>
          <w:b/>
        </w:rPr>
      </w:pPr>
      <w:r w:rsidRPr="00C73A57">
        <w:rPr>
          <w:rFonts w:asciiTheme="minorHAnsi" w:hAnsiTheme="minorHAnsi" w:cs="Calibri"/>
          <w:b/>
        </w:rPr>
        <w:t xml:space="preserve">Yukarıda yer alan hususları ve yürürlükteki mevzuatta yer alan diğer hükümleri okuduğumu ve anladığımı, katılım koşullarını taşıdığımı, </w:t>
      </w:r>
      <w:proofErr w:type="spellStart"/>
      <w:r w:rsidRPr="00C73A57">
        <w:rPr>
          <w:rFonts w:asciiTheme="minorHAnsi" w:hAnsiTheme="minorHAnsi" w:cs="Calibri"/>
          <w:b/>
        </w:rPr>
        <w:t>TYP’nin</w:t>
      </w:r>
      <w:proofErr w:type="spellEnd"/>
      <w:r w:rsidRPr="00C73A57">
        <w:rPr>
          <w:rFonts w:asciiTheme="minorHAnsi" w:hAnsiTheme="minorHAnsi" w:cs="Calibri"/>
          <w:b/>
        </w:rPr>
        <w:t xml:space="preserve"> devamı sırasında belirlenen tüm kurallara uyacağımı, aksi yönde bir tespit olması durumunda da hakkımdaki yaptırımları kabul ettiğimi beyan ederim.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5077"/>
        <w:gridCol w:w="1378"/>
        <w:gridCol w:w="2266"/>
      </w:tblGrid>
      <w:tr w:rsidR="00B008BE" w:rsidRPr="00C73A57" w:rsidTr="00D647F7">
        <w:trPr>
          <w:trHeight w:val="340"/>
        </w:trPr>
        <w:tc>
          <w:tcPr>
            <w:tcW w:w="489" w:type="dxa"/>
          </w:tcPr>
          <w:p w:rsidR="00B008BE" w:rsidRPr="00C73A57" w:rsidRDefault="00B008BE" w:rsidP="00D647F7">
            <w:pPr>
              <w:spacing w:after="0" w:line="240" w:lineRule="auto"/>
              <w:rPr>
                <w:rFonts w:asciiTheme="minorHAnsi" w:hAnsiTheme="minorHAnsi" w:cs="Calibri"/>
                <w:b/>
              </w:rPr>
            </w:pPr>
            <w:r w:rsidRPr="00C73A57">
              <w:rPr>
                <w:rFonts w:asciiTheme="minorHAnsi" w:hAnsiTheme="minorHAnsi" w:cs="Calibri"/>
                <w:b/>
              </w:rPr>
              <w:t>Sıra</w:t>
            </w:r>
          </w:p>
        </w:tc>
        <w:tc>
          <w:tcPr>
            <w:tcW w:w="5077" w:type="dxa"/>
          </w:tcPr>
          <w:p w:rsidR="00B008BE" w:rsidRPr="00C73A57" w:rsidRDefault="00B008BE" w:rsidP="00D647F7">
            <w:pPr>
              <w:spacing w:after="0" w:line="240" w:lineRule="auto"/>
              <w:rPr>
                <w:rFonts w:asciiTheme="minorHAnsi" w:hAnsiTheme="minorHAnsi" w:cs="Calibri"/>
                <w:b/>
              </w:rPr>
            </w:pPr>
            <w:r w:rsidRPr="00C73A57">
              <w:rPr>
                <w:rFonts w:asciiTheme="minorHAnsi" w:hAnsiTheme="minorHAnsi" w:cs="Calibri"/>
                <w:b/>
              </w:rPr>
              <w:t>Katılımcının Adı-Soyadı</w:t>
            </w:r>
          </w:p>
        </w:tc>
        <w:tc>
          <w:tcPr>
            <w:tcW w:w="1378" w:type="dxa"/>
          </w:tcPr>
          <w:p w:rsidR="00B008BE" w:rsidRPr="00C73A57" w:rsidRDefault="00B008BE" w:rsidP="00D647F7">
            <w:pPr>
              <w:spacing w:after="0" w:line="240" w:lineRule="auto"/>
              <w:rPr>
                <w:rFonts w:asciiTheme="minorHAnsi" w:hAnsiTheme="minorHAnsi" w:cs="Calibri"/>
                <w:b/>
              </w:rPr>
            </w:pPr>
            <w:r w:rsidRPr="00C73A57">
              <w:rPr>
                <w:rFonts w:asciiTheme="minorHAnsi" w:hAnsiTheme="minorHAnsi" w:cs="Calibri"/>
                <w:b/>
              </w:rPr>
              <w:t>Tarih</w:t>
            </w:r>
          </w:p>
        </w:tc>
        <w:tc>
          <w:tcPr>
            <w:tcW w:w="2266" w:type="dxa"/>
          </w:tcPr>
          <w:p w:rsidR="00B008BE" w:rsidRPr="00C73A57" w:rsidRDefault="00B008BE" w:rsidP="00D647F7">
            <w:pPr>
              <w:spacing w:after="0" w:line="240" w:lineRule="auto"/>
              <w:rPr>
                <w:rFonts w:asciiTheme="minorHAnsi" w:hAnsiTheme="minorHAnsi" w:cs="Calibri"/>
                <w:b/>
              </w:rPr>
            </w:pPr>
            <w:r w:rsidRPr="00C73A57">
              <w:rPr>
                <w:rFonts w:asciiTheme="minorHAnsi" w:hAnsiTheme="minorHAnsi" w:cs="Calibri"/>
                <w:b/>
              </w:rPr>
              <w:t xml:space="preserve"> İmza</w:t>
            </w:r>
          </w:p>
        </w:tc>
      </w:tr>
      <w:tr w:rsidR="00B008BE" w:rsidRPr="00C73A57" w:rsidTr="00D647F7">
        <w:trPr>
          <w:trHeight w:val="340"/>
        </w:trPr>
        <w:tc>
          <w:tcPr>
            <w:tcW w:w="489" w:type="dxa"/>
            <w:vAlign w:val="bottom"/>
          </w:tcPr>
          <w:p w:rsidR="00B008BE" w:rsidRPr="00C73A57" w:rsidRDefault="00B008BE" w:rsidP="00D647F7">
            <w:pPr>
              <w:spacing w:after="0"/>
              <w:rPr>
                <w:rFonts w:asciiTheme="minorHAnsi" w:hAnsiTheme="minorHAnsi" w:cs="Calibri"/>
                <w:b/>
                <w:bCs/>
                <w:color w:val="000000"/>
              </w:rPr>
            </w:pPr>
            <w:r w:rsidRPr="00C73A57">
              <w:rPr>
                <w:rFonts w:asciiTheme="minorHAnsi" w:hAnsiTheme="minorHAnsi" w:cs="Calibri"/>
                <w:b/>
                <w:bCs/>
                <w:color w:val="000000"/>
              </w:rPr>
              <w:t>1.</w:t>
            </w:r>
          </w:p>
        </w:tc>
        <w:tc>
          <w:tcPr>
            <w:tcW w:w="5077" w:type="dxa"/>
            <w:vAlign w:val="center"/>
          </w:tcPr>
          <w:p w:rsidR="00B008BE" w:rsidRPr="00C73A57" w:rsidRDefault="00B008BE" w:rsidP="00D647F7">
            <w:pPr>
              <w:spacing w:after="0" w:line="240" w:lineRule="auto"/>
              <w:rPr>
                <w:rFonts w:asciiTheme="minorHAnsi" w:hAnsiTheme="minorHAnsi" w:cs="Calibri"/>
              </w:rPr>
            </w:pPr>
          </w:p>
        </w:tc>
        <w:tc>
          <w:tcPr>
            <w:tcW w:w="1378" w:type="dxa"/>
            <w:vAlign w:val="center"/>
          </w:tcPr>
          <w:p w:rsidR="00B008BE" w:rsidRPr="00C73A57" w:rsidRDefault="00B008BE" w:rsidP="00D647F7">
            <w:pPr>
              <w:spacing w:after="0" w:line="240" w:lineRule="auto"/>
              <w:rPr>
                <w:rFonts w:asciiTheme="minorHAnsi" w:hAnsiTheme="minorHAnsi" w:cs="Calibri"/>
              </w:rPr>
            </w:pPr>
            <w:proofErr w:type="gramStart"/>
            <w:r w:rsidRPr="00C73A57">
              <w:rPr>
                <w:rFonts w:asciiTheme="minorHAnsi" w:hAnsiTheme="minorHAnsi" w:cs="Calibri"/>
              </w:rPr>
              <w:t>…...</w:t>
            </w:r>
            <w:proofErr w:type="gramEnd"/>
            <w:r w:rsidRPr="00C73A57">
              <w:rPr>
                <w:rFonts w:asciiTheme="minorHAnsi" w:hAnsiTheme="minorHAnsi" w:cs="Calibri"/>
              </w:rPr>
              <w:t>/.…./20…..</w:t>
            </w:r>
          </w:p>
        </w:tc>
        <w:tc>
          <w:tcPr>
            <w:tcW w:w="2266" w:type="dxa"/>
            <w:vAlign w:val="center"/>
          </w:tcPr>
          <w:p w:rsidR="00B008BE" w:rsidRPr="00C73A57" w:rsidRDefault="00B008BE" w:rsidP="00D647F7">
            <w:pPr>
              <w:spacing w:after="0" w:line="240" w:lineRule="auto"/>
              <w:rPr>
                <w:rFonts w:asciiTheme="minorHAnsi" w:hAnsiTheme="minorHAnsi" w:cs="Calibri"/>
              </w:rPr>
            </w:pPr>
          </w:p>
        </w:tc>
      </w:tr>
      <w:tr w:rsidR="00B008BE" w:rsidRPr="00C73A57" w:rsidTr="00D647F7">
        <w:trPr>
          <w:trHeight w:val="340"/>
        </w:trPr>
        <w:tc>
          <w:tcPr>
            <w:tcW w:w="489" w:type="dxa"/>
            <w:vAlign w:val="bottom"/>
          </w:tcPr>
          <w:p w:rsidR="00B008BE" w:rsidRPr="00C73A57" w:rsidRDefault="00B008BE" w:rsidP="00D647F7">
            <w:pPr>
              <w:spacing w:after="0"/>
              <w:rPr>
                <w:rFonts w:asciiTheme="minorHAnsi" w:hAnsiTheme="minorHAnsi" w:cs="Calibri"/>
                <w:b/>
                <w:bCs/>
                <w:color w:val="000000"/>
              </w:rPr>
            </w:pPr>
            <w:r w:rsidRPr="00C73A57">
              <w:rPr>
                <w:rFonts w:asciiTheme="minorHAnsi" w:hAnsiTheme="minorHAnsi" w:cs="Calibri"/>
                <w:b/>
                <w:bCs/>
                <w:color w:val="000000"/>
              </w:rPr>
              <w:t>2.</w:t>
            </w:r>
          </w:p>
        </w:tc>
        <w:tc>
          <w:tcPr>
            <w:tcW w:w="5077" w:type="dxa"/>
            <w:vAlign w:val="center"/>
          </w:tcPr>
          <w:p w:rsidR="00B008BE" w:rsidRPr="00C73A57" w:rsidRDefault="00B008BE" w:rsidP="00D647F7">
            <w:pPr>
              <w:spacing w:after="0" w:line="240" w:lineRule="auto"/>
              <w:rPr>
                <w:rFonts w:asciiTheme="minorHAnsi" w:hAnsiTheme="minorHAnsi" w:cs="Calibri"/>
              </w:rPr>
            </w:pPr>
          </w:p>
        </w:tc>
        <w:tc>
          <w:tcPr>
            <w:tcW w:w="1378" w:type="dxa"/>
            <w:vAlign w:val="center"/>
          </w:tcPr>
          <w:p w:rsidR="00B008BE" w:rsidRPr="00C73A57" w:rsidRDefault="00B008BE" w:rsidP="00D647F7">
            <w:pPr>
              <w:spacing w:after="0" w:line="240" w:lineRule="auto"/>
              <w:rPr>
                <w:rFonts w:asciiTheme="minorHAnsi" w:hAnsiTheme="minorHAnsi" w:cs="Calibri"/>
              </w:rPr>
            </w:pPr>
          </w:p>
        </w:tc>
        <w:tc>
          <w:tcPr>
            <w:tcW w:w="2266" w:type="dxa"/>
            <w:vAlign w:val="center"/>
          </w:tcPr>
          <w:p w:rsidR="00B008BE" w:rsidRPr="00C73A57" w:rsidRDefault="00B008BE" w:rsidP="00D647F7">
            <w:pPr>
              <w:spacing w:after="0" w:line="240" w:lineRule="auto"/>
              <w:rPr>
                <w:rFonts w:asciiTheme="minorHAnsi" w:hAnsiTheme="minorHAnsi" w:cs="Calibri"/>
              </w:rPr>
            </w:pPr>
          </w:p>
        </w:tc>
      </w:tr>
      <w:tr w:rsidR="00B008BE" w:rsidRPr="00C73A57" w:rsidTr="00D647F7">
        <w:trPr>
          <w:trHeight w:val="340"/>
        </w:trPr>
        <w:tc>
          <w:tcPr>
            <w:tcW w:w="489" w:type="dxa"/>
            <w:vAlign w:val="bottom"/>
          </w:tcPr>
          <w:p w:rsidR="00B008BE" w:rsidRPr="00C73A57" w:rsidRDefault="00B008BE" w:rsidP="00D647F7">
            <w:pPr>
              <w:spacing w:after="0"/>
              <w:rPr>
                <w:rFonts w:asciiTheme="minorHAnsi" w:hAnsiTheme="minorHAnsi" w:cs="Calibri"/>
                <w:b/>
                <w:bCs/>
                <w:color w:val="000000"/>
              </w:rPr>
            </w:pPr>
            <w:r w:rsidRPr="00C73A57">
              <w:rPr>
                <w:rFonts w:asciiTheme="minorHAnsi" w:hAnsiTheme="minorHAnsi" w:cs="Calibri"/>
                <w:b/>
                <w:bCs/>
                <w:color w:val="000000"/>
              </w:rPr>
              <w:t>3.</w:t>
            </w:r>
          </w:p>
        </w:tc>
        <w:tc>
          <w:tcPr>
            <w:tcW w:w="5077" w:type="dxa"/>
            <w:vAlign w:val="center"/>
          </w:tcPr>
          <w:p w:rsidR="00B008BE" w:rsidRPr="00C73A57" w:rsidRDefault="00B008BE" w:rsidP="00D647F7">
            <w:pPr>
              <w:spacing w:after="0" w:line="240" w:lineRule="auto"/>
              <w:rPr>
                <w:rFonts w:asciiTheme="minorHAnsi" w:hAnsiTheme="minorHAnsi" w:cs="Calibri"/>
              </w:rPr>
            </w:pPr>
          </w:p>
        </w:tc>
        <w:tc>
          <w:tcPr>
            <w:tcW w:w="1378" w:type="dxa"/>
            <w:vAlign w:val="center"/>
          </w:tcPr>
          <w:p w:rsidR="00B008BE" w:rsidRPr="00C73A57" w:rsidRDefault="00B008BE" w:rsidP="00D647F7">
            <w:pPr>
              <w:spacing w:after="0" w:line="240" w:lineRule="auto"/>
              <w:rPr>
                <w:rFonts w:asciiTheme="minorHAnsi" w:hAnsiTheme="minorHAnsi" w:cs="Calibri"/>
              </w:rPr>
            </w:pPr>
          </w:p>
        </w:tc>
        <w:tc>
          <w:tcPr>
            <w:tcW w:w="2266" w:type="dxa"/>
            <w:vAlign w:val="center"/>
          </w:tcPr>
          <w:p w:rsidR="00B008BE" w:rsidRPr="00C73A57" w:rsidRDefault="00B008BE" w:rsidP="00D647F7">
            <w:pPr>
              <w:spacing w:after="0" w:line="240" w:lineRule="auto"/>
              <w:rPr>
                <w:rFonts w:asciiTheme="minorHAnsi" w:hAnsiTheme="minorHAnsi" w:cs="Calibri"/>
              </w:rPr>
            </w:pPr>
          </w:p>
        </w:tc>
      </w:tr>
      <w:tr w:rsidR="00B008BE" w:rsidRPr="00C73A57" w:rsidTr="00D647F7">
        <w:trPr>
          <w:trHeight w:val="340"/>
        </w:trPr>
        <w:tc>
          <w:tcPr>
            <w:tcW w:w="489" w:type="dxa"/>
            <w:vAlign w:val="bottom"/>
          </w:tcPr>
          <w:p w:rsidR="00B008BE" w:rsidRPr="00C73A57" w:rsidRDefault="00B008BE" w:rsidP="00D647F7">
            <w:pPr>
              <w:spacing w:after="0"/>
              <w:rPr>
                <w:rFonts w:asciiTheme="minorHAnsi" w:hAnsiTheme="minorHAnsi" w:cs="Calibri"/>
                <w:b/>
                <w:bCs/>
                <w:color w:val="000000"/>
              </w:rPr>
            </w:pPr>
            <w:r w:rsidRPr="00C73A57">
              <w:rPr>
                <w:rFonts w:asciiTheme="minorHAnsi" w:hAnsiTheme="minorHAnsi" w:cs="Calibri"/>
                <w:b/>
                <w:bCs/>
                <w:color w:val="000000"/>
              </w:rPr>
              <w:t>4.</w:t>
            </w:r>
          </w:p>
        </w:tc>
        <w:tc>
          <w:tcPr>
            <w:tcW w:w="5077" w:type="dxa"/>
            <w:vAlign w:val="center"/>
          </w:tcPr>
          <w:p w:rsidR="00B008BE" w:rsidRPr="00C73A57" w:rsidRDefault="00B008BE" w:rsidP="00D647F7">
            <w:pPr>
              <w:spacing w:after="0" w:line="240" w:lineRule="auto"/>
              <w:rPr>
                <w:rFonts w:asciiTheme="minorHAnsi" w:hAnsiTheme="minorHAnsi" w:cs="Calibri"/>
              </w:rPr>
            </w:pPr>
          </w:p>
        </w:tc>
        <w:tc>
          <w:tcPr>
            <w:tcW w:w="1378" w:type="dxa"/>
            <w:vAlign w:val="center"/>
          </w:tcPr>
          <w:p w:rsidR="00B008BE" w:rsidRPr="00C73A57" w:rsidRDefault="00B008BE" w:rsidP="00D647F7">
            <w:pPr>
              <w:spacing w:after="0" w:line="240" w:lineRule="auto"/>
              <w:rPr>
                <w:rFonts w:asciiTheme="minorHAnsi" w:hAnsiTheme="minorHAnsi" w:cs="Calibri"/>
              </w:rPr>
            </w:pPr>
          </w:p>
        </w:tc>
        <w:tc>
          <w:tcPr>
            <w:tcW w:w="2266" w:type="dxa"/>
            <w:vAlign w:val="center"/>
          </w:tcPr>
          <w:p w:rsidR="00B008BE" w:rsidRPr="00C73A57" w:rsidRDefault="00B008BE" w:rsidP="00D647F7">
            <w:pPr>
              <w:spacing w:after="0" w:line="240" w:lineRule="auto"/>
              <w:rPr>
                <w:rFonts w:asciiTheme="minorHAnsi" w:hAnsiTheme="minorHAnsi" w:cs="Calibri"/>
              </w:rPr>
            </w:pPr>
          </w:p>
        </w:tc>
      </w:tr>
      <w:tr w:rsidR="00B008BE" w:rsidRPr="00C73A57" w:rsidTr="00D647F7">
        <w:trPr>
          <w:trHeight w:val="340"/>
        </w:trPr>
        <w:tc>
          <w:tcPr>
            <w:tcW w:w="489" w:type="dxa"/>
            <w:vAlign w:val="bottom"/>
          </w:tcPr>
          <w:p w:rsidR="00B008BE" w:rsidRPr="00C73A57" w:rsidRDefault="00B008BE" w:rsidP="00D647F7">
            <w:pPr>
              <w:spacing w:after="0"/>
              <w:rPr>
                <w:rFonts w:asciiTheme="minorHAnsi" w:hAnsiTheme="minorHAnsi" w:cs="Calibri"/>
                <w:b/>
                <w:bCs/>
                <w:color w:val="000000"/>
              </w:rPr>
            </w:pPr>
            <w:r w:rsidRPr="00C73A57">
              <w:rPr>
                <w:rFonts w:asciiTheme="minorHAnsi" w:hAnsiTheme="minorHAnsi" w:cs="Calibri"/>
                <w:b/>
                <w:bCs/>
                <w:color w:val="000000"/>
              </w:rPr>
              <w:t>5.</w:t>
            </w:r>
          </w:p>
        </w:tc>
        <w:tc>
          <w:tcPr>
            <w:tcW w:w="5077" w:type="dxa"/>
            <w:vAlign w:val="center"/>
          </w:tcPr>
          <w:p w:rsidR="00B008BE" w:rsidRPr="00C73A57" w:rsidRDefault="00B008BE" w:rsidP="00D647F7">
            <w:pPr>
              <w:spacing w:after="0" w:line="240" w:lineRule="auto"/>
              <w:rPr>
                <w:rFonts w:asciiTheme="minorHAnsi" w:hAnsiTheme="minorHAnsi" w:cs="Calibri"/>
              </w:rPr>
            </w:pPr>
          </w:p>
        </w:tc>
        <w:tc>
          <w:tcPr>
            <w:tcW w:w="1378" w:type="dxa"/>
            <w:vAlign w:val="center"/>
          </w:tcPr>
          <w:p w:rsidR="00B008BE" w:rsidRPr="00C73A57" w:rsidRDefault="00B008BE" w:rsidP="00D647F7">
            <w:pPr>
              <w:spacing w:after="0" w:line="240" w:lineRule="auto"/>
              <w:rPr>
                <w:rFonts w:asciiTheme="minorHAnsi" w:hAnsiTheme="minorHAnsi" w:cs="Calibri"/>
              </w:rPr>
            </w:pPr>
          </w:p>
        </w:tc>
        <w:tc>
          <w:tcPr>
            <w:tcW w:w="2266" w:type="dxa"/>
            <w:vAlign w:val="center"/>
          </w:tcPr>
          <w:p w:rsidR="00B008BE" w:rsidRPr="00C73A57" w:rsidRDefault="00B008BE" w:rsidP="00D647F7">
            <w:pPr>
              <w:spacing w:after="0" w:line="240" w:lineRule="auto"/>
              <w:rPr>
                <w:rFonts w:asciiTheme="minorHAnsi" w:hAnsiTheme="minorHAnsi" w:cs="Calibri"/>
              </w:rPr>
            </w:pPr>
          </w:p>
        </w:tc>
      </w:tr>
      <w:tr w:rsidR="00B008BE" w:rsidRPr="00C73A57" w:rsidTr="00D647F7">
        <w:trPr>
          <w:trHeight w:val="340"/>
        </w:trPr>
        <w:tc>
          <w:tcPr>
            <w:tcW w:w="489" w:type="dxa"/>
            <w:vAlign w:val="bottom"/>
          </w:tcPr>
          <w:p w:rsidR="00B008BE" w:rsidRPr="00C73A57" w:rsidRDefault="00B008BE" w:rsidP="00D647F7">
            <w:pPr>
              <w:spacing w:after="0"/>
              <w:rPr>
                <w:rFonts w:asciiTheme="minorHAnsi" w:hAnsiTheme="minorHAnsi" w:cs="Calibri"/>
                <w:b/>
                <w:bCs/>
                <w:color w:val="000000"/>
              </w:rPr>
            </w:pPr>
            <w:r w:rsidRPr="00C73A57">
              <w:rPr>
                <w:rFonts w:asciiTheme="minorHAnsi" w:hAnsiTheme="minorHAnsi" w:cs="Calibri"/>
                <w:b/>
                <w:bCs/>
                <w:color w:val="000000"/>
              </w:rPr>
              <w:t>6.</w:t>
            </w:r>
          </w:p>
        </w:tc>
        <w:tc>
          <w:tcPr>
            <w:tcW w:w="5077" w:type="dxa"/>
            <w:vAlign w:val="center"/>
          </w:tcPr>
          <w:p w:rsidR="00B008BE" w:rsidRPr="00C73A57" w:rsidRDefault="00B008BE" w:rsidP="00D647F7">
            <w:pPr>
              <w:spacing w:after="0" w:line="240" w:lineRule="auto"/>
              <w:rPr>
                <w:rFonts w:asciiTheme="minorHAnsi" w:hAnsiTheme="minorHAnsi" w:cs="Calibri"/>
              </w:rPr>
            </w:pPr>
          </w:p>
        </w:tc>
        <w:tc>
          <w:tcPr>
            <w:tcW w:w="1378" w:type="dxa"/>
            <w:vAlign w:val="center"/>
          </w:tcPr>
          <w:p w:rsidR="00B008BE" w:rsidRPr="00C73A57" w:rsidRDefault="00B008BE" w:rsidP="00D647F7">
            <w:pPr>
              <w:spacing w:after="0" w:line="240" w:lineRule="auto"/>
              <w:rPr>
                <w:rFonts w:asciiTheme="minorHAnsi" w:hAnsiTheme="minorHAnsi" w:cs="Calibri"/>
              </w:rPr>
            </w:pPr>
          </w:p>
        </w:tc>
        <w:tc>
          <w:tcPr>
            <w:tcW w:w="2266" w:type="dxa"/>
            <w:vAlign w:val="center"/>
          </w:tcPr>
          <w:p w:rsidR="00B008BE" w:rsidRPr="00C73A57" w:rsidRDefault="00B008BE" w:rsidP="00D647F7">
            <w:pPr>
              <w:spacing w:after="0" w:line="240" w:lineRule="auto"/>
              <w:rPr>
                <w:rFonts w:asciiTheme="minorHAnsi" w:hAnsiTheme="minorHAnsi" w:cs="Calibri"/>
              </w:rPr>
            </w:pPr>
          </w:p>
        </w:tc>
      </w:tr>
    </w:tbl>
    <w:p w:rsidR="00B008BE" w:rsidRPr="00C73A57" w:rsidRDefault="00B008BE" w:rsidP="00B008BE">
      <w:pPr>
        <w:tabs>
          <w:tab w:val="left" w:pos="489"/>
          <w:tab w:val="left" w:pos="5566"/>
          <w:tab w:val="left" w:pos="6944"/>
        </w:tabs>
        <w:spacing w:after="0" w:line="240" w:lineRule="auto"/>
        <w:rPr>
          <w:rFonts w:asciiTheme="minorHAnsi" w:hAnsiTheme="minorHAnsi" w:cs="Calibri"/>
        </w:rPr>
      </w:pPr>
      <w:r w:rsidRPr="00C73A57">
        <w:rPr>
          <w:rFonts w:asciiTheme="minorHAnsi" w:hAnsiTheme="minorHAnsi" w:cs="Calibri"/>
          <w:b/>
          <w:bCs/>
          <w:color w:val="000000"/>
        </w:rPr>
        <w:t xml:space="preserve">* </w:t>
      </w:r>
      <w:r w:rsidRPr="00C73A57">
        <w:rPr>
          <w:rFonts w:asciiTheme="minorHAnsi" w:hAnsiTheme="minorHAnsi" w:cs="Calibri"/>
          <w:bCs/>
          <w:color w:val="000000"/>
        </w:rPr>
        <w:t>İhtiyaca göre listedeki satırlar artırılabilir.</w:t>
      </w:r>
      <w:r w:rsidRPr="00C73A57">
        <w:rPr>
          <w:rFonts w:asciiTheme="minorHAnsi" w:hAnsiTheme="minorHAnsi" w:cs="Calibri"/>
        </w:rPr>
        <w:tab/>
      </w:r>
      <w:r w:rsidRPr="00C73A57">
        <w:rPr>
          <w:rFonts w:asciiTheme="minorHAnsi" w:hAnsiTheme="minorHAnsi" w:cs="Calibri"/>
        </w:rPr>
        <w:tab/>
      </w:r>
    </w:p>
    <w:p w:rsidR="00CE7951" w:rsidRDefault="00CE7951"/>
    <w:sectPr w:rsidR="00CE79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94" w:rsidRDefault="00230A94" w:rsidP="00B008BE">
      <w:pPr>
        <w:spacing w:after="0" w:line="240" w:lineRule="auto"/>
      </w:pPr>
      <w:r>
        <w:separator/>
      </w:r>
    </w:p>
  </w:endnote>
  <w:endnote w:type="continuationSeparator" w:id="0">
    <w:p w:rsidR="00230A94" w:rsidRDefault="00230A94" w:rsidP="00B0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94" w:rsidRDefault="00230A94" w:rsidP="00B008BE">
      <w:pPr>
        <w:spacing w:after="0" w:line="240" w:lineRule="auto"/>
      </w:pPr>
      <w:r>
        <w:separator/>
      </w:r>
    </w:p>
  </w:footnote>
  <w:footnote w:type="continuationSeparator" w:id="0">
    <w:p w:rsidR="00230A94" w:rsidRDefault="00230A94" w:rsidP="00B008BE">
      <w:pPr>
        <w:spacing w:after="0" w:line="240" w:lineRule="auto"/>
      </w:pPr>
      <w:r>
        <w:continuationSeparator/>
      </w:r>
    </w:p>
  </w:footnote>
  <w:footnote w:id="1">
    <w:p w:rsidR="00B008BE" w:rsidRPr="00E705DB" w:rsidRDefault="00B008BE" w:rsidP="00B008BE">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aşağıda yer alan (e) bendi kaldırılmış, (f) ve (g) </w:t>
      </w:r>
      <w:proofErr w:type="spellStart"/>
      <w:r w:rsidRPr="00E705DB">
        <w:rPr>
          <w:rFonts w:asciiTheme="majorHAnsi" w:hAnsiTheme="majorHAnsi"/>
          <w:sz w:val="14"/>
          <w:szCs w:val="14"/>
        </w:rPr>
        <w:t>bendlerinin</w:t>
      </w:r>
      <w:proofErr w:type="spellEnd"/>
      <w:r w:rsidRPr="00E705DB">
        <w:rPr>
          <w:rFonts w:asciiTheme="majorHAnsi" w:hAnsiTheme="majorHAnsi"/>
          <w:sz w:val="14"/>
          <w:szCs w:val="14"/>
        </w:rPr>
        <w:t xml:space="preserve"> ismi sırasıyla (e) ve (f) olarak değiştirilmiştir: </w:t>
      </w:r>
      <w:r w:rsidRPr="00E705DB">
        <w:rPr>
          <w:rFonts w:asciiTheme="majorHAnsi" w:hAnsiTheme="majorHAnsi"/>
          <w:i/>
          <w:sz w:val="14"/>
          <w:szCs w:val="14"/>
        </w:rPr>
        <w:t>“e</w:t>
      </w:r>
      <w:proofErr w:type="gramStart"/>
      <w:r w:rsidRPr="00E705DB">
        <w:rPr>
          <w:rFonts w:asciiTheme="majorHAnsi" w:hAnsiTheme="majorHAnsi"/>
          <w:i/>
          <w:sz w:val="14"/>
          <w:szCs w:val="14"/>
        </w:rPr>
        <w:t>)</w:t>
      </w:r>
      <w:proofErr w:type="gramEnd"/>
      <w:r w:rsidRPr="00E705DB">
        <w:rPr>
          <w:rFonts w:asciiTheme="majorHAnsi" w:hAnsiTheme="majorHAnsi"/>
          <w:i/>
          <w:sz w:val="14"/>
          <w:szCs w:val="14"/>
        </w:rPr>
        <w:t xml:space="preserve"> </w:t>
      </w:r>
      <w:proofErr w:type="spellStart"/>
      <w:r w:rsidRPr="00E705DB">
        <w:rPr>
          <w:rFonts w:asciiTheme="majorHAnsi" w:hAnsiTheme="majorHAnsi" w:cs="Calibri"/>
          <w:i/>
          <w:sz w:val="14"/>
          <w:szCs w:val="14"/>
        </w:rPr>
        <w:t>TYP’den</w:t>
      </w:r>
      <w:proofErr w:type="spellEnd"/>
      <w:r w:rsidRPr="00E705DB">
        <w:rPr>
          <w:rFonts w:asciiTheme="majorHAnsi" w:hAnsiTheme="majorHAnsi" w:cs="Calibri"/>
          <w:i/>
          <w:sz w:val="14"/>
          <w:szCs w:val="14"/>
        </w:rPr>
        <w:t xml:space="preserve"> yararlanılmaya başlanan gün itibarıyla Sosyal Yardım Bilgi Sistemi (SOYBİS) üzerinden yapılacak sorgulamada herhangi bir sosyal yardım almamak: Burada bahsedilen sosyal yardımdan, nakdi olarak alınan sosyal yardımlar anlaşılmalıdır. Katılımcıların </w:t>
      </w:r>
      <w:proofErr w:type="spellStart"/>
      <w:r w:rsidRPr="00E705DB">
        <w:rPr>
          <w:rFonts w:asciiTheme="majorHAnsi" w:hAnsiTheme="majorHAnsi" w:cs="Calibri"/>
          <w:i/>
          <w:sz w:val="14"/>
          <w:szCs w:val="14"/>
        </w:rPr>
        <w:t>TYP’den</w:t>
      </w:r>
      <w:proofErr w:type="spellEnd"/>
      <w:r w:rsidRPr="00E705DB">
        <w:rPr>
          <w:rFonts w:asciiTheme="majorHAnsi" w:hAnsiTheme="majorHAnsi" w:cs="Calibri"/>
          <w:i/>
          <w:sz w:val="14"/>
          <w:szCs w:val="14"/>
        </w:rPr>
        <w:t xml:space="preserve"> yararlanırken sosyal yardım almamaları amacıyla bilgileri Aile ve Sosyal Politikalar Bakanlığı İl Müdürlüğüne bildirileceğinden, varsa aldıkları nakdi sosyal yardımların kesilip kesilmediğini takip etmeleri gerekmektedir.”</w:t>
      </w:r>
    </w:p>
  </w:footnote>
  <w:footnote w:id="2">
    <w:p w:rsidR="00B008BE" w:rsidRDefault="00B008BE" w:rsidP="00B008BE">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3 üncü maddenin “a” bendinin değişiklikten önceki hali; </w:t>
      </w:r>
      <w:r w:rsidRPr="00E705DB">
        <w:rPr>
          <w:rFonts w:asciiTheme="majorHAnsi" w:hAnsiTheme="majorHAnsi"/>
          <w:i/>
          <w:sz w:val="14"/>
          <w:szCs w:val="14"/>
        </w:rPr>
        <w:t xml:space="preserve">Kuruma kayıtlı işsiz olmak: </w:t>
      </w:r>
      <w:proofErr w:type="spellStart"/>
      <w:r w:rsidRPr="00E705DB">
        <w:rPr>
          <w:rFonts w:asciiTheme="majorHAnsi" w:hAnsiTheme="majorHAnsi"/>
          <w:i/>
          <w:sz w:val="14"/>
          <w:szCs w:val="14"/>
        </w:rPr>
        <w:t>TYP’ye</w:t>
      </w:r>
      <w:proofErr w:type="spellEnd"/>
      <w:r w:rsidRPr="00E705DB">
        <w:rPr>
          <w:rFonts w:asciiTheme="majorHAnsi" w:hAnsiTheme="majorHAnsi"/>
          <w:i/>
          <w:sz w:val="14"/>
          <w:szCs w:val="14"/>
        </w:rPr>
        <w:t xml:space="preserve"> başvurduğu tarihte kişinin Kuruma kayıtlı olmasını ve SGK sistemi üzerinden yapılacak sorgulamasında çalışıyor kaydının olmamasını ifade eder. Kuruma kayıtlı olduğu hâlde çalışma izni belgesi olmayan yabancılar </w:t>
      </w:r>
      <w:proofErr w:type="spellStart"/>
      <w:r w:rsidRPr="00E705DB">
        <w:rPr>
          <w:rFonts w:asciiTheme="majorHAnsi" w:hAnsiTheme="majorHAnsi"/>
          <w:i/>
          <w:sz w:val="14"/>
          <w:szCs w:val="14"/>
        </w:rPr>
        <w:t>TYP’ye</w:t>
      </w:r>
      <w:proofErr w:type="spellEnd"/>
      <w:r w:rsidRPr="00E705DB">
        <w:rPr>
          <w:rFonts w:asciiTheme="majorHAnsi" w:hAnsiTheme="majorHAnsi"/>
          <w:i/>
          <w:sz w:val="14"/>
          <w:szCs w:val="14"/>
        </w:rPr>
        <w:t xml:space="preserve"> katılamazlar.</w:t>
      </w:r>
      <w:r w:rsidRPr="002539C8">
        <w:rPr>
          <w:rFonts w:asciiTheme="majorHAnsi" w:hAnsiTheme="majorHAnsi"/>
          <w:sz w:val="14"/>
          <w:szCs w:val="14"/>
        </w:rPr>
        <w:t xml:space="preserve"> </w:t>
      </w:r>
    </w:p>
    <w:p w:rsidR="00B008BE" w:rsidRDefault="00B008BE" w:rsidP="00B008BE">
      <w:pPr>
        <w:pStyle w:val="DipnotMetni"/>
        <w:jc w:val="both"/>
        <w:rPr>
          <w:rFonts w:asciiTheme="majorHAnsi" w:hAnsiTheme="majorHAnsi"/>
          <w:sz w:val="14"/>
          <w:szCs w:val="14"/>
        </w:rPr>
      </w:pPr>
      <w:r w:rsidRPr="00E705DB">
        <w:rPr>
          <w:rFonts w:asciiTheme="majorHAnsi" w:hAnsiTheme="majorHAnsi"/>
          <w:sz w:val="14"/>
          <w:szCs w:val="14"/>
        </w:rPr>
        <w:t>3 üncü maddenin “c” bendine “</w:t>
      </w:r>
      <w:r w:rsidRPr="00E705DB">
        <w:rPr>
          <w:rFonts w:asciiTheme="majorHAnsi" w:hAnsiTheme="majorHAnsi"/>
          <w:i/>
          <w:sz w:val="14"/>
          <w:szCs w:val="14"/>
        </w:rPr>
        <w:t xml:space="preserve">İş göremezlik ödeneği alanlar </w:t>
      </w:r>
      <w:proofErr w:type="spellStart"/>
      <w:r w:rsidRPr="00E705DB">
        <w:rPr>
          <w:rFonts w:asciiTheme="majorHAnsi" w:hAnsiTheme="majorHAnsi"/>
          <w:i/>
          <w:sz w:val="14"/>
          <w:szCs w:val="14"/>
        </w:rPr>
        <w:t>TYP’ye</w:t>
      </w:r>
      <w:proofErr w:type="spellEnd"/>
      <w:r w:rsidRPr="00E705DB">
        <w:rPr>
          <w:rFonts w:asciiTheme="majorHAnsi" w:hAnsiTheme="majorHAnsi"/>
          <w:i/>
          <w:sz w:val="14"/>
          <w:szCs w:val="14"/>
        </w:rPr>
        <w:t xml:space="preserve"> katılabilir</w:t>
      </w:r>
      <w:r w:rsidRPr="00E705DB">
        <w:rPr>
          <w:rFonts w:asciiTheme="majorHAnsi" w:hAnsiTheme="majorHAnsi"/>
          <w:sz w:val="14"/>
          <w:szCs w:val="14"/>
        </w:rPr>
        <w:t>.” cümlesi eklenmiştir</w:t>
      </w:r>
      <w:r>
        <w:rPr>
          <w:rFonts w:asciiTheme="majorHAnsi" w:hAnsiTheme="majorHAnsi"/>
          <w:sz w:val="14"/>
          <w:szCs w:val="14"/>
        </w:rPr>
        <w:t xml:space="preserve">. </w:t>
      </w:r>
    </w:p>
    <w:p w:rsidR="00B008BE" w:rsidRDefault="00B008BE" w:rsidP="00B008BE">
      <w:pPr>
        <w:pStyle w:val="DipnotMetni"/>
        <w:jc w:val="both"/>
        <w:rPr>
          <w:rFonts w:asciiTheme="majorHAnsi" w:hAnsiTheme="majorHAnsi"/>
          <w:sz w:val="14"/>
          <w:szCs w:val="14"/>
        </w:rPr>
      </w:pPr>
      <w:r w:rsidRPr="00E705DB">
        <w:rPr>
          <w:rFonts w:asciiTheme="majorHAnsi" w:hAnsiTheme="majorHAnsi"/>
          <w:sz w:val="14"/>
          <w:szCs w:val="14"/>
        </w:rPr>
        <w:t>3 üncü maddenin “d” bendine “</w:t>
      </w:r>
      <w:r w:rsidRPr="00E705DB">
        <w:rPr>
          <w:rFonts w:asciiTheme="majorHAnsi" w:hAnsiTheme="majorHAnsi"/>
          <w:i/>
          <w:sz w:val="14"/>
          <w:szCs w:val="14"/>
        </w:rPr>
        <w:t>açık lise</w:t>
      </w:r>
      <w:r w:rsidRPr="00E705DB">
        <w:rPr>
          <w:rFonts w:asciiTheme="majorHAnsi" w:hAnsiTheme="majorHAnsi"/>
          <w:sz w:val="14"/>
          <w:szCs w:val="14"/>
        </w:rPr>
        <w:t>.” ifadesi eklenmiştir</w:t>
      </w:r>
      <w:r>
        <w:rPr>
          <w:rFonts w:asciiTheme="majorHAnsi" w:hAnsiTheme="majorHAnsi"/>
          <w:sz w:val="14"/>
          <w:szCs w:val="14"/>
        </w:rPr>
        <w:t>.</w:t>
      </w:r>
      <w:r w:rsidRPr="002539C8">
        <w:rPr>
          <w:rFonts w:asciiTheme="majorHAnsi" w:hAnsiTheme="majorHAnsi"/>
          <w:sz w:val="14"/>
          <w:szCs w:val="14"/>
        </w:rPr>
        <w:t xml:space="preserve"> </w:t>
      </w:r>
    </w:p>
    <w:p w:rsidR="00B008BE" w:rsidRPr="00E705DB" w:rsidRDefault="00B008BE" w:rsidP="00B008BE">
      <w:pPr>
        <w:pStyle w:val="DipnotMetni"/>
        <w:jc w:val="both"/>
        <w:rPr>
          <w:rFonts w:asciiTheme="majorHAnsi" w:hAnsiTheme="majorHAnsi"/>
          <w:sz w:val="14"/>
          <w:szCs w:val="14"/>
        </w:rPr>
      </w:pPr>
      <w:r w:rsidRPr="00E705DB">
        <w:rPr>
          <w:rFonts w:asciiTheme="majorHAnsi" w:hAnsiTheme="majorHAnsi"/>
          <w:sz w:val="14"/>
          <w:szCs w:val="14"/>
        </w:rPr>
        <w:t xml:space="preserve">3 üncü maddenin “d” bendine “Uzaktan eğitim alanlar </w:t>
      </w:r>
      <w:proofErr w:type="spellStart"/>
      <w:r w:rsidRPr="00E705DB">
        <w:rPr>
          <w:rFonts w:asciiTheme="majorHAnsi" w:hAnsiTheme="majorHAnsi"/>
          <w:sz w:val="14"/>
          <w:szCs w:val="14"/>
        </w:rPr>
        <w:t>TYP’ye</w:t>
      </w:r>
      <w:proofErr w:type="spellEnd"/>
      <w:r w:rsidRPr="00E705DB">
        <w:rPr>
          <w:rFonts w:asciiTheme="majorHAnsi" w:hAnsiTheme="majorHAnsi"/>
          <w:sz w:val="14"/>
          <w:szCs w:val="14"/>
        </w:rPr>
        <w:t xml:space="preserve"> katılamaz.” cümlesi eklenmiştir</w:t>
      </w:r>
      <w:r>
        <w:rPr>
          <w:rFonts w:asciiTheme="majorHAnsi" w:hAnsiTheme="majorHAnsi"/>
          <w:sz w:val="14"/>
          <w:szCs w:val="14"/>
        </w:rPr>
        <w:t>.</w:t>
      </w:r>
    </w:p>
  </w:footnote>
  <w:footnote w:id="3">
    <w:p w:rsidR="00B008BE" w:rsidRDefault="00B008BE" w:rsidP="00B008BE">
      <w:pPr>
        <w:pStyle w:val="DipnotMetni"/>
        <w:jc w:val="both"/>
      </w:pPr>
      <w:r w:rsidRPr="00B762BF">
        <w:rPr>
          <w:rStyle w:val="DipnotBavurusu"/>
          <w:rFonts w:asciiTheme="majorHAnsi" w:hAnsiTheme="majorHAnsi"/>
          <w:sz w:val="14"/>
          <w:szCs w:val="14"/>
        </w:rPr>
        <w:footnoteRef/>
      </w:r>
      <w:r>
        <w:t xml:space="preserve"> </w:t>
      </w:r>
      <w:proofErr w:type="gramStart"/>
      <w:r w:rsidRPr="00E705DB">
        <w:rPr>
          <w:rFonts w:asciiTheme="majorHAnsi" w:hAnsiTheme="majorHAnsi"/>
          <w:sz w:val="14"/>
          <w:szCs w:val="14"/>
        </w:rPr>
        <w:t>üncü</w:t>
      </w:r>
      <w:proofErr w:type="gramEnd"/>
      <w:r w:rsidRPr="00E705DB">
        <w:rPr>
          <w:rFonts w:asciiTheme="majorHAnsi" w:hAnsiTheme="majorHAnsi"/>
          <w:sz w:val="14"/>
          <w:szCs w:val="14"/>
        </w:rPr>
        <w:t xml:space="preserve"> maddenin “c” bendi</w:t>
      </w:r>
      <w:r>
        <w:rPr>
          <w:rFonts w:asciiTheme="majorHAnsi" w:hAnsiTheme="majorHAnsi"/>
          <w:sz w:val="14"/>
          <w:szCs w:val="14"/>
        </w:rPr>
        <w:t xml:space="preserve">nin değişiklikten önceki hali: “c) </w:t>
      </w:r>
      <w:r w:rsidRPr="00B762BF">
        <w:rPr>
          <w:rFonts w:asciiTheme="majorHAnsi" w:hAnsiTheme="majorHAnsi"/>
          <w:sz w:val="14"/>
          <w:szCs w:val="14"/>
        </w:rPr>
        <w:t xml:space="preserve">Emekli, malul, dul ve yetim aylığı almamak: </w:t>
      </w:r>
      <w:proofErr w:type="spellStart"/>
      <w:r w:rsidRPr="00B762BF">
        <w:rPr>
          <w:rFonts w:asciiTheme="majorHAnsi" w:hAnsiTheme="majorHAnsi"/>
          <w:sz w:val="14"/>
          <w:szCs w:val="14"/>
        </w:rPr>
        <w:t>TYP’ye</w:t>
      </w:r>
      <w:proofErr w:type="spellEnd"/>
      <w:r w:rsidRPr="00B762BF">
        <w:rPr>
          <w:rFonts w:asciiTheme="majorHAnsi" w:hAnsiTheme="majorHAnsi"/>
          <w:sz w:val="14"/>
          <w:szCs w:val="14"/>
        </w:rPr>
        <w:t xml:space="preserve"> başvurduğu tarihte kişinin SGK sistemi üzerinden yapılacak sorgulamasında emekli, malul, dul ve yetim aylığı almamasını ifade eder. İş göremezlik ödeneği alanlar </w:t>
      </w:r>
      <w:proofErr w:type="spellStart"/>
      <w:r w:rsidRPr="00B762BF">
        <w:rPr>
          <w:rFonts w:asciiTheme="majorHAnsi" w:hAnsiTheme="majorHAnsi"/>
          <w:sz w:val="14"/>
          <w:szCs w:val="14"/>
        </w:rPr>
        <w:t>TYP’ye</w:t>
      </w:r>
      <w:proofErr w:type="spellEnd"/>
      <w:r w:rsidRPr="00B762BF">
        <w:rPr>
          <w:rFonts w:asciiTheme="majorHAnsi" w:hAnsiTheme="majorHAnsi"/>
          <w:sz w:val="14"/>
          <w:szCs w:val="14"/>
        </w:rPr>
        <w:t xml:space="preserve"> katılabilir.</w:t>
      </w:r>
      <w:r>
        <w:rPr>
          <w:rFonts w:asciiTheme="majorHAnsi" w:hAnsiTheme="majorHAnsi"/>
          <w:sz w:val="14"/>
          <w:szCs w:val="14"/>
        </w:rPr>
        <w:t>”</w:t>
      </w:r>
    </w:p>
  </w:footnote>
  <w:footnote w:id="4">
    <w:p w:rsidR="00B008BE" w:rsidRPr="00E705DB" w:rsidRDefault="00B008BE" w:rsidP="00B008BE">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hali :“</w:t>
      </w:r>
      <w:r w:rsidRPr="00E705DB">
        <w:rPr>
          <w:rFonts w:asciiTheme="majorHAnsi" w:hAnsiTheme="majorHAnsi" w:cs="Calibri"/>
          <w:i/>
          <w:sz w:val="14"/>
          <w:szCs w:val="14"/>
        </w:rPr>
        <w:t>TYP ilanında belirtilen eğitim, yaş, cinsiyet ve diğer koşullar”</w:t>
      </w:r>
    </w:p>
  </w:footnote>
  <w:footnote w:id="5">
    <w:p w:rsidR="00B008BE" w:rsidRDefault="00B008BE" w:rsidP="00B008BE">
      <w:pPr>
        <w:pStyle w:val="DipnotMetni"/>
      </w:pPr>
      <w:r w:rsidRPr="00A1228C">
        <w:rPr>
          <w:rStyle w:val="DipnotBavurusu"/>
          <w:rFonts w:asciiTheme="majorHAnsi" w:hAnsiTheme="majorHAnsi"/>
          <w:sz w:val="14"/>
          <w:szCs w:val="14"/>
        </w:rPr>
        <w:footnoteRef/>
      </w:r>
      <w:r w:rsidRPr="00A1228C">
        <w:rPr>
          <w:rStyle w:val="DipnotBavurusu"/>
          <w:rFonts w:asciiTheme="majorHAnsi" w:hAnsiTheme="majorHAnsi"/>
          <w:sz w:val="14"/>
          <w:szCs w:val="14"/>
        </w:rPr>
        <w:t xml:space="preserve"> </w:t>
      </w:r>
      <w:r w:rsidRPr="00A1228C">
        <w:rPr>
          <w:rFonts w:asciiTheme="majorHAnsi" w:hAnsiTheme="majorHAnsi"/>
          <w:sz w:val="14"/>
          <w:szCs w:val="14"/>
        </w:rPr>
        <w:t>3 üncü maddenin f fıkrası değiştirilerek i fıkrasına alınmıştır</w:t>
      </w:r>
      <w:r>
        <w:rPr>
          <w:rFonts w:asciiTheme="majorHAnsi" w:hAnsiTheme="majorHAnsi"/>
          <w:sz w:val="14"/>
          <w:szCs w:val="14"/>
        </w:rPr>
        <w:t>.</w:t>
      </w:r>
    </w:p>
  </w:footnote>
  <w:footnote w:id="6">
    <w:p w:rsidR="00B008BE" w:rsidRPr="00F50711" w:rsidRDefault="00B008BE" w:rsidP="00B008BE">
      <w:pPr>
        <w:pStyle w:val="DipnotMetni"/>
        <w:jc w:val="both"/>
        <w:rPr>
          <w:rFonts w:asciiTheme="majorHAnsi" w:hAnsiTheme="majorHAnsi" w:cs="Calibri"/>
          <w:i/>
          <w:sz w:val="14"/>
          <w:szCs w:val="14"/>
        </w:rPr>
      </w:pPr>
      <w:r w:rsidRPr="00F35A00">
        <w:rPr>
          <w:rStyle w:val="DipnotBavurusu"/>
          <w:rFonts w:asciiTheme="majorHAnsi" w:hAnsiTheme="majorHAnsi"/>
          <w:sz w:val="14"/>
          <w:szCs w:val="14"/>
        </w:rPr>
        <w:footnoteRef/>
      </w:r>
      <w:r w:rsidRPr="00F35A00">
        <w:rPr>
          <w:rStyle w:val="DipnotBavurusu"/>
          <w:rFonts w:asciiTheme="majorHAnsi" w:hAnsiTheme="majorHAnsi"/>
          <w:sz w:val="14"/>
          <w:szCs w:val="14"/>
        </w:rPr>
        <w:t xml:space="preserve"> </w:t>
      </w:r>
      <w:r w:rsidRPr="00E705DB">
        <w:rPr>
          <w:rFonts w:asciiTheme="majorHAnsi" w:hAnsiTheme="majorHAnsi"/>
          <w:sz w:val="14"/>
          <w:szCs w:val="14"/>
        </w:rPr>
        <w:t>Mad</w:t>
      </w:r>
      <w:r>
        <w:rPr>
          <w:rFonts w:asciiTheme="majorHAnsi" w:hAnsiTheme="majorHAnsi"/>
          <w:sz w:val="14"/>
          <w:szCs w:val="14"/>
        </w:rPr>
        <w:t>denin değişiklikten önceki hali: “</w:t>
      </w:r>
      <w:r w:rsidRPr="00F50711">
        <w:rPr>
          <w:rFonts w:asciiTheme="majorHAnsi" w:hAnsiTheme="majorHAnsi" w:cs="Calibri"/>
          <w:i/>
          <w:sz w:val="14"/>
          <w:szCs w:val="14"/>
        </w:rPr>
        <w:t xml:space="preserve">TYP devam ederken yukarıda sayılan şartları taşımadığı belirlenen kişilerin TYP ile ilişiği kesilir. Bu şekilde ilişiği kesilenler, son yararlanma tarihi üzerinden yirmi dört ay geçmedikçe yeni bir </w:t>
      </w:r>
      <w:proofErr w:type="spellStart"/>
      <w:r w:rsidRPr="00F50711">
        <w:rPr>
          <w:rFonts w:asciiTheme="majorHAnsi" w:hAnsiTheme="majorHAnsi" w:cs="Calibri"/>
          <w:i/>
          <w:sz w:val="14"/>
          <w:szCs w:val="14"/>
        </w:rPr>
        <w:t>TYP’ye</w:t>
      </w:r>
      <w:proofErr w:type="spellEnd"/>
      <w:r w:rsidRPr="00F50711">
        <w:rPr>
          <w:rFonts w:asciiTheme="majorHAnsi" w:hAnsiTheme="majorHAnsi" w:cs="Calibri"/>
          <w:i/>
          <w:sz w:val="14"/>
          <w:szCs w:val="14"/>
        </w:rPr>
        <w:t xml:space="preserve"> başvuramazlar. Ayrıca katılımcıya yapılan ödemeler yasal faizi ile birlikte katılımcıdan tahsil edilir.</w:t>
      </w:r>
      <w:r>
        <w:rPr>
          <w:rFonts w:asciiTheme="majorHAnsi" w:hAnsiTheme="majorHAnsi" w:cs="Calibri"/>
          <w:i/>
          <w:sz w:val="14"/>
          <w:szCs w:val="14"/>
        </w:rPr>
        <w:t>”</w:t>
      </w:r>
    </w:p>
  </w:footnote>
  <w:footnote w:id="7">
    <w:p w:rsidR="00B008BE" w:rsidRDefault="00B008BE" w:rsidP="00B008BE">
      <w:pPr>
        <w:pStyle w:val="DipnotMetni"/>
        <w:jc w:val="both"/>
      </w:pPr>
      <w:r>
        <w:rPr>
          <w:rStyle w:val="DipnotBavurusu"/>
        </w:rPr>
        <w:footnoteRef/>
      </w:r>
      <w:r>
        <w:t xml:space="preserve"> </w:t>
      </w:r>
      <w:r w:rsidRPr="0085503B">
        <w:rPr>
          <w:rFonts w:asciiTheme="majorHAnsi" w:hAnsiTheme="majorHAnsi" w:cs="Calibri"/>
          <w:sz w:val="14"/>
          <w:szCs w:val="14"/>
        </w:rPr>
        <w:t>Maddenin değişiklikten önceki hali</w:t>
      </w:r>
      <w:r w:rsidRPr="00B943E6">
        <w:rPr>
          <w:rFonts w:asciiTheme="majorHAnsi" w:hAnsiTheme="majorHAnsi" w:cs="Calibri"/>
          <w:i/>
          <w:sz w:val="14"/>
          <w:szCs w:val="14"/>
        </w:rPr>
        <w:t xml:space="preserve"> “TYP devam ederken yukarıda sayılan genel katılım şartlarını ya da </w:t>
      </w:r>
      <w:proofErr w:type="spellStart"/>
      <w:r w:rsidRPr="00B943E6">
        <w:rPr>
          <w:rFonts w:asciiTheme="majorHAnsi" w:hAnsiTheme="majorHAnsi" w:cs="Calibri"/>
          <w:i/>
          <w:sz w:val="14"/>
          <w:szCs w:val="14"/>
        </w:rPr>
        <w:t>TYP’nin</w:t>
      </w:r>
      <w:proofErr w:type="spellEnd"/>
      <w:r w:rsidRPr="00B943E6">
        <w:rPr>
          <w:rFonts w:asciiTheme="majorHAnsi" w:hAnsiTheme="majorHAnsi" w:cs="Calibri"/>
          <w:i/>
          <w:sz w:val="14"/>
          <w:szCs w:val="14"/>
        </w:rPr>
        <w:t xml:space="preserve"> niteliğine göre belirtilen özel katılım şartlarını taşımadığı belirlenen kişilerin tespit tarihinden itibaren TYP ile ilişiği kesilerek Yönetmeliğin 66 </w:t>
      </w:r>
      <w:proofErr w:type="spellStart"/>
      <w:r w:rsidRPr="00B943E6">
        <w:rPr>
          <w:rFonts w:asciiTheme="majorHAnsi" w:hAnsiTheme="majorHAnsi" w:cs="Calibri"/>
          <w:i/>
          <w:sz w:val="14"/>
          <w:szCs w:val="14"/>
        </w:rPr>
        <w:t>ncı</w:t>
      </w:r>
      <w:proofErr w:type="spellEnd"/>
      <w:r w:rsidRPr="00B943E6">
        <w:rPr>
          <w:rFonts w:asciiTheme="majorHAnsi" w:hAnsiTheme="majorHAnsi" w:cs="Calibri"/>
          <w:i/>
          <w:sz w:val="14"/>
          <w:szCs w:val="14"/>
        </w:rPr>
        <w:t xml:space="preserve"> maddesinin 5 inci fıkrasına göre işlem yapılacaktır. Katılımcının yukarıda sayılan genel katılım şartlarını ya da </w:t>
      </w:r>
      <w:proofErr w:type="spellStart"/>
      <w:r w:rsidRPr="00B943E6">
        <w:rPr>
          <w:rFonts w:asciiTheme="majorHAnsi" w:hAnsiTheme="majorHAnsi" w:cs="Calibri"/>
          <w:i/>
          <w:sz w:val="14"/>
          <w:szCs w:val="14"/>
        </w:rPr>
        <w:t>TYP’nin</w:t>
      </w:r>
      <w:proofErr w:type="spellEnd"/>
      <w:r w:rsidRPr="00B943E6">
        <w:rPr>
          <w:rFonts w:asciiTheme="majorHAnsi" w:hAnsiTheme="majorHAnsi" w:cs="Calibri"/>
          <w:i/>
          <w:sz w:val="14"/>
          <w:szCs w:val="14"/>
        </w:rPr>
        <w:t xml:space="preserve"> niteliğine göre belirtilen özel katılım şartlarını ihlal ettiği sürelere ilişkin katılımcıya yapılan ödemeler yasal faizi ile birlikte katılımcıdan tahsil edilir. </w:t>
      </w:r>
      <w:proofErr w:type="spellStart"/>
      <w:r w:rsidRPr="00B943E6">
        <w:rPr>
          <w:rFonts w:asciiTheme="majorHAnsi" w:hAnsiTheme="majorHAnsi" w:cs="Calibri"/>
          <w:i/>
          <w:sz w:val="14"/>
          <w:szCs w:val="14"/>
        </w:rPr>
        <w:t>TYP’ye</w:t>
      </w:r>
      <w:proofErr w:type="spellEnd"/>
      <w:r w:rsidRPr="00B943E6">
        <w:rPr>
          <w:rFonts w:asciiTheme="majorHAnsi" w:hAnsiTheme="majorHAnsi" w:cs="Calibri"/>
          <w:i/>
          <w:sz w:val="14"/>
          <w:szCs w:val="14"/>
        </w:rPr>
        <w:t xml:space="preserve"> katılım gösterilen süreler içerisinde genel katılım şartlarını ya da </w:t>
      </w:r>
      <w:proofErr w:type="spellStart"/>
      <w:r w:rsidRPr="00B943E6">
        <w:rPr>
          <w:rFonts w:asciiTheme="majorHAnsi" w:hAnsiTheme="majorHAnsi" w:cs="Calibri"/>
          <w:i/>
          <w:sz w:val="14"/>
          <w:szCs w:val="14"/>
        </w:rPr>
        <w:t>TYP’nin</w:t>
      </w:r>
      <w:proofErr w:type="spellEnd"/>
      <w:r w:rsidRPr="00B943E6">
        <w:rPr>
          <w:rFonts w:asciiTheme="majorHAnsi" w:hAnsiTheme="majorHAnsi" w:cs="Calibri"/>
          <w:i/>
          <w:sz w:val="14"/>
          <w:szCs w:val="14"/>
        </w:rPr>
        <w:t xml:space="preserve"> niteliğine göre belirtilen özel katılım şartlarını ihlal etmediği günlere ilişkin yapılan ödemeler katılımcıdan tahsil edilmeyecektir</w:t>
      </w:r>
      <w:r>
        <w:rPr>
          <w:rFonts w:asciiTheme="majorHAnsi" w:hAnsiTheme="majorHAnsi" w:cs="Calibri"/>
          <w:i/>
          <w:sz w:val="14"/>
          <w:szCs w:val="14"/>
        </w:rPr>
        <w:t>.”</w:t>
      </w:r>
    </w:p>
  </w:footnote>
  <w:footnote w:id="8">
    <w:p w:rsidR="00B008BE" w:rsidRPr="00CB5A9B" w:rsidRDefault="00B008BE" w:rsidP="00B008BE">
      <w:pPr>
        <w:pStyle w:val="DipnotMetni"/>
        <w:jc w:val="both"/>
        <w:rPr>
          <w:rFonts w:asciiTheme="majorHAnsi" w:hAnsiTheme="majorHAnsi"/>
          <w:color w:val="FF0000"/>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w:t>
      </w:r>
      <w:r w:rsidRPr="008628B7">
        <w:rPr>
          <w:rFonts w:asciiTheme="majorHAnsi" w:hAnsiTheme="majorHAnsi"/>
          <w:sz w:val="14"/>
          <w:szCs w:val="14"/>
        </w:rPr>
        <w:t>Maddenin değişiklikten önceki hali: ”</w:t>
      </w:r>
      <w:proofErr w:type="spellStart"/>
      <w:r w:rsidRPr="00B52040">
        <w:rPr>
          <w:rFonts w:asciiTheme="majorHAnsi" w:hAnsiTheme="majorHAnsi"/>
          <w:i/>
          <w:sz w:val="14"/>
          <w:szCs w:val="14"/>
        </w:rPr>
        <w:t>TYP’nin</w:t>
      </w:r>
      <w:proofErr w:type="spellEnd"/>
      <w:r w:rsidRPr="00B52040">
        <w:rPr>
          <w:rFonts w:asciiTheme="majorHAnsi" w:hAnsiTheme="majorHAnsi"/>
          <w:i/>
          <w:sz w:val="14"/>
          <w:szCs w:val="14"/>
        </w:rPr>
        <w:t xml:space="preserve"> aynı kurum veya kuruluş ile yeniden düzenlenmesi halinde, işbirliği yapılan kurum veya kuruluşun olumlu görüşü ve İl Müdürlüğünün onayı ile katılımcılar, gerekli koşulları taşımak şartı ile aynı </w:t>
      </w:r>
      <w:proofErr w:type="spellStart"/>
      <w:r w:rsidRPr="00B52040">
        <w:rPr>
          <w:rFonts w:asciiTheme="majorHAnsi" w:hAnsiTheme="majorHAnsi"/>
          <w:i/>
          <w:sz w:val="14"/>
          <w:szCs w:val="14"/>
        </w:rPr>
        <w:t>TYP’den</w:t>
      </w:r>
      <w:proofErr w:type="spellEnd"/>
      <w:r w:rsidRPr="00B52040">
        <w:rPr>
          <w:rFonts w:asciiTheme="majorHAnsi" w:hAnsiTheme="majorHAnsi"/>
          <w:i/>
          <w:sz w:val="14"/>
          <w:szCs w:val="14"/>
        </w:rPr>
        <w:t xml:space="preserve"> tekrar yararlanabilir. Ancak, bir katılımcı aynı kurum veya kuruluşla düzenlenen </w:t>
      </w:r>
      <w:proofErr w:type="spellStart"/>
      <w:r w:rsidRPr="00B52040">
        <w:rPr>
          <w:rFonts w:asciiTheme="majorHAnsi" w:hAnsiTheme="majorHAnsi"/>
          <w:i/>
          <w:sz w:val="14"/>
          <w:szCs w:val="14"/>
        </w:rPr>
        <w:t>TYP’den</w:t>
      </w:r>
      <w:proofErr w:type="spellEnd"/>
      <w:r w:rsidRPr="00B52040">
        <w:rPr>
          <w:rFonts w:asciiTheme="majorHAnsi" w:hAnsiTheme="majorHAnsi"/>
          <w:i/>
          <w:sz w:val="14"/>
          <w:szCs w:val="14"/>
        </w:rPr>
        <w:t xml:space="preserve"> en fazla on sekiz ay yararlanabilir.</w:t>
      </w:r>
      <w:r w:rsidRPr="00B52040">
        <w:rPr>
          <w:rFonts w:asciiTheme="majorHAnsi" w:hAnsiTheme="majorHAnsi"/>
          <w:sz w:val="14"/>
          <w:szCs w:val="14"/>
        </w:rPr>
        <w:t>”</w:t>
      </w:r>
    </w:p>
  </w:footnote>
  <w:footnote w:id="9">
    <w:p w:rsidR="00B008BE" w:rsidRPr="00B52040" w:rsidRDefault="00B008BE" w:rsidP="00B008BE">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i/>
          <w:color w:val="000000"/>
          <w:sz w:val="14"/>
          <w:szCs w:val="14"/>
        </w:rPr>
        <w:t>5 inci madde değişti</w:t>
      </w:r>
      <w:r w:rsidRPr="008628B7">
        <w:rPr>
          <w:rFonts w:asciiTheme="majorHAnsi" w:hAnsiTheme="majorHAnsi"/>
          <w:i/>
          <w:color w:val="000000"/>
          <w:sz w:val="14"/>
          <w:szCs w:val="14"/>
        </w:rPr>
        <w:t>rilmiştir. Değişiklikten önceki hali: “</w:t>
      </w:r>
      <w:proofErr w:type="spellStart"/>
      <w:r w:rsidRPr="008628B7">
        <w:rPr>
          <w:rFonts w:asciiTheme="majorHAnsi" w:hAnsiTheme="majorHAnsi"/>
          <w:i/>
          <w:color w:val="000000"/>
          <w:sz w:val="14"/>
          <w:szCs w:val="14"/>
        </w:rPr>
        <w:t>TYP’nin</w:t>
      </w:r>
      <w:proofErr w:type="spellEnd"/>
      <w:r w:rsidRPr="008628B7">
        <w:rPr>
          <w:rFonts w:asciiTheme="majorHAnsi" w:hAnsiTheme="majorHAnsi"/>
          <w:i/>
          <w:color w:val="000000"/>
          <w:sz w:val="14"/>
          <w:szCs w:val="14"/>
        </w:rPr>
        <w:t xml:space="preserve"> aynı kurum veya kuruluş ile yeniden düzenlenmesi halinde</w:t>
      </w:r>
      <w:r w:rsidRPr="00B52040">
        <w:rPr>
          <w:rFonts w:asciiTheme="majorHAnsi" w:hAnsiTheme="majorHAnsi"/>
          <w:i/>
          <w:color w:val="000000"/>
          <w:sz w:val="14"/>
          <w:szCs w:val="14"/>
        </w:rPr>
        <w:t xml:space="preserve">, işbirliği yapılan kurum veya kuruluşun olumlu görüşü ve İl Müdürlüğünün onayı ile katılımcılar, yukarıda sayılan koşulları taşımak şartı ile açılacak yeni programa başvuru yapma hakkına sahiplerdir. Başvuru sonrasında belirlenecek seçim yöntemleri kapsamında aynı kurum veya kuruluşla düzenlenen yeni </w:t>
      </w:r>
      <w:proofErr w:type="spellStart"/>
      <w:r w:rsidRPr="00B52040">
        <w:rPr>
          <w:rFonts w:asciiTheme="majorHAnsi" w:hAnsiTheme="majorHAnsi"/>
          <w:i/>
          <w:color w:val="000000"/>
          <w:sz w:val="14"/>
          <w:szCs w:val="14"/>
        </w:rPr>
        <w:t>TYP’den</w:t>
      </w:r>
      <w:proofErr w:type="spellEnd"/>
      <w:r w:rsidRPr="00B52040">
        <w:rPr>
          <w:rFonts w:asciiTheme="majorHAnsi" w:hAnsiTheme="majorHAnsi"/>
          <w:i/>
          <w:color w:val="000000"/>
          <w:sz w:val="14"/>
          <w:szCs w:val="14"/>
        </w:rPr>
        <w:t xml:space="preserve"> tekrar yararlanabilirler. Ancak bu Genelgenin yürürlüğe girdiği 13.05.2013 tarihinden itibaren, bir katılımcı aynı kurum veya kuruluşla düzenlenen </w:t>
      </w:r>
      <w:proofErr w:type="spellStart"/>
      <w:r w:rsidRPr="00B52040">
        <w:rPr>
          <w:rFonts w:asciiTheme="majorHAnsi" w:hAnsiTheme="majorHAnsi"/>
          <w:i/>
          <w:color w:val="000000"/>
          <w:sz w:val="14"/>
          <w:szCs w:val="14"/>
        </w:rPr>
        <w:t>TYP’den</w:t>
      </w:r>
      <w:proofErr w:type="spellEnd"/>
      <w:r w:rsidRPr="00B52040">
        <w:rPr>
          <w:rFonts w:asciiTheme="majorHAnsi" w:hAnsiTheme="majorHAnsi"/>
          <w:i/>
          <w:color w:val="000000"/>
          <w:sz w:val="14"/>
          <w:szCs w:val="14"/>
        </w:rPr>
        <w:t xml:space="preserve"> en fazla on sekiz ay yararlanabilir.”</w:t>
      </w:r>
    </w:p>
  </w:footnote>
  <w:footnote w:id="10">
    <w:p w:rsidR="00B008BE" w:rsidRPr="00CB5A9B" w:rsidRDefault="00B008BE" w:rsidP="00B008BE">
      <w:pPr>
        <w:pStyle w:val="DipnotMetni"/>
        <w:jc w:val="both"/>
        <w:rPr>
          <w:rFonts w:asciiTheme="majorHAnsi" w:hAnsiTheme="majorHAnsi"/>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w:t>
      </w:r>
      <w:r w:rsidRPr="008628B7">
        <w:rPr>
          <w:rFonts w:asciiTheme="majorHAnsi" w:hAnsiTheme="majorHAnsi"/>
          <w:i/>
          <w:color w:val="000000"/>
          <w:sz w:val="14"/>
          <w:szCs w:val="14"/>
        </w:rPr>
        <w:t>5 inci</w:t>
      </w:r>
      <w:r w:rsidRPr="00B52040">
        <w:rPr>
          <w:rFonts w:asciiTheme="majorHAnsi" w:hAnsiTheme="majorHAnsi"/>
          <w:i/>
          <w:color w:val="000000"/>
          <w:sz w:val="14"/>
          <w:szCs w:val="14"/>
        </w:rPr>
        <w:t xml:space="preserve"> maddeye “13.05.2013 tarihinden” ifadesi eklenmiştir.</w:t>
      </w:r>
    </w:p>
  </w:footnote>
  <w:footnote w:id="11">
    <w:p w:rsidR="00B008BE" w:rsidRPr="00B52040" w:rsidRDefault="00B008BE" w:rsidP="00B008BE">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proofErr w:type="spellStart"/>
      <w:r w:rsidRPr="00CB5A9B">
        <w:rPr>
          <w:rFonts w:asciiTheme="majorHAnsi" w:hAnsiTheme="majorHAnsi"/>
          <w:sz w:val="14"/>
          <w:szCs w:val="14"/>
        </w:rPr>
        <w:t>Madddenin</w:t>
      </w:r>
      <w:proofErr w:type="spellEnd"/>
      <w:r w:rsidRPr="00CB5A9B">
        <w:rPr>
          <w:rFonts w:asciiTheme="majorHAnsi" w:hAnsiTheme="majorHAnsi"/>
          <w:sz w:val="14"/>
          <w:szCs w:val="14"/>
        </w:rPr>
        <w:t xml:space="preserve"> değişiklikten önceki hali; Kurum tarafından düzenlenen kurs veya programlar arasında 6 </w:t>
      </w:r>
      <w:r w:rsidRPr="008628B7">
        <w:rPr>
          <w:rFonts w:asciiTheme="majorHAnsi" w:hAnsiTheme="majorHAnsi"/>
          <w:sz w:val="14"/>
          <w:szCs w:val="14"/>
        </w:rPr>
        <w:t>ay bekleme süresi bulunur. Bu nedenle TYP dışında bir program ya da kurstan yararlanmış olan işsiz altı</w:t>
      </w:r>
      <w:r w:rsidRPr="00B52040">
        <w:rPr>
          <w:rFonts w:asciiTheme="majorHAnsi" w:hAnsiTheme="majorHAnsi"/>
          <w:sz w:val="14"/>
          <w:szCs w:val="14"/>
        </w:rPr>
        <w:t xml:space="preserve"> ay geçmeden </w:t>
      </w:r>
      <w:proofErr w:type="spellStart"/>
      <w:r w:rsidRPr="00B52040">
        <w:rPr>
          <w:rFonts w:asciiTheme="majorHAnsi" w:hAnsiTheme="majorHAnsi"/>
          <w:sz w:val="14"/>
          <w:szCs w:val="14"/>
        </w:rPr>
        <w:t>TYP’ye</w:t>
      </w:r>
      <w:proofErr w:type="spellEnd"/>
      <w:r w:rsidRPr="00B52040">
        <w:rPr>
          <w:rFonts w:asciiTheme="majorHAnsi" w:hAnsiTheme="majorHAnsi"/>
          <w:sz w:val="14"/>
          <w:szCs w:val="14"/>
        </w:rPr>
        <w:t xml:space="preserve"> başvuramaz.</w:t>
      </w:r>
    </w:p>
  </w:footnote>
  <w:footnote w:id="12">
    <w:p w:rsidR="00B008BE" w:rsidRPr="00B52040" w:rsidRDefault="00B008BE" w:rsidP="00B008BE">
      <w:pPr>
        <w:spacing w:after="0" w:line="240" w:lineRule="auto"/>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i/>
          <w:color w:val="000000"/>
          <w:sz w:val="14"/>
          <w:szCs w:val="14"/>
        </w:rPr>
        <w:t>8</w:t>
      </w:r>
      <w:r w:rsidRPr="008628B7">
        <w:rPr>
          <w:rFonts w:asciiTheme="majorHAnsi" w:hAnsiTheme="majorHAnsi"/>
          <w:i/>
          <w:color w:val="000000"/>
          <w:sz w:val="14"/>
          <w:szCs w:val="14"/>
        </w:rPr>
        <w:t xml:space="preserve"> inci maddeye bendi eklenmiştir. </w:t>
      </w:r>
    </w:p>
  </w:footnote>
  <w:footnote w:id="13">
    <w:p w:rsidR="00B008BE" w:rsidRPr="00CB5A9B" w:rsidRDefault="00B008BE" w:rsidP="00B008BE">
      <w:pPr>
        <w:tabs>
          <w:tab w:val="left" w:pos="851"/>
        </w:tabs>
        <w:spacing w:after="0" w:line="240" w:lineRule="auto"/>
        <w:jc w:val="both"/>
        <w:rPr>
          <w:rFonts w:asciiTheme="majorHAnsi" w:hAnsiTheme="majorHAnsi"/>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Maddenin değişiklikten önceki hali: “</w:t>
      </w:r>
      <w:r w:rsidRPr="008628B7">
        <w:rPr>
          <w:rFonts w:asciiTheme="majorHAnsi" w:eastAsia="Times New Roman" w:hAnsiTheme="majorHAnsi" w:cs="Calibri"/>
          <w:i/>
          <w:sz w:val="14"/>
          <w:szCs w:val="14"/>
          <w:lang w:eastAsia="tr-TR"/>
        </w:rPr>
        <w:t>Sağlık raporu ile belgelenen ve TYP süresinin yirmide birini aşan hastalık hali ile birinci derece yakınlarına refakat”</w:t>
      </w:r>
    </w:p>
  </w:footnote>
  <w:footnote w:id="14">
    <w:p w:rsidR="00B008BE" w:rsidRPr="008628B7" w:rsidRDefault="00B008BE" w:rsidP="00B008BE">
      <w:pPr>
        <w:tabs>
          <w:tab w:val="left" w:pos="851"/>
        </w:tabs>
        <w:spacing w:after="0" w:line="240" w:lineRule="auto"/>
        <w:jc w:val="both"/>
        <w:rPr>
          <w:rFonts w:asciiTheme="majorHAnsi" w:eastAsia="Times New Roman" w:hAnsiTheme="majorHAnsi" w:cs="Calibri"/>
          <w:i/>
          <w:sz w:val="14"/>
          <w:szCs w:val="14"/>
          <w:lang w:eastAsia="tr-TR"/>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Maddenin değişiklikten önceki hali: “</w:t>
      </w:r>
      <w:r w:rsidRPr="008628B7">
        <w:rPr>
          <w:rFonts w:asciiTheme="majorHAnsi" w:eastAsia="Times New Roman" w:hAnsiTheme="majorHAnsi" w:cs="Calibri"/>
          <w:i/>
          <w:sz w:val="14"/>
          <w:szCs w:val="14"/>
          <w:lang w:eastAsia="tr-TR"/>
        </w:rPr>
        <w:t>Yetkili makamlarca verilen belgelerle ispat edilen ve TYP süresinin yirmide birini aşan tutukluluk / hükümlülük</w:t>
      </w:r>
    </w:p>
  </w:footnote>
  <w:footnote w:id="15">
    <w:p w:rsidR="00B008BE" w:rsidRPr="00E705DB" w:rsidRDefault="00B008BE" w:rsidP="00B008BE">
      <w:pPr>
        <w:pStyle w:val="DipnotMetni"/>
        <w:jc w:val="both"/>
        <w:rPr>
          <w:rFonts w:asciiTheme="majorHAnsi" w:hAnsiTheme="majorHAnsi"/>
          <w:sz w:val="14"/>
          <w:szCs w:val="14"/>
        </w:rPr>
      </w:pPr>
      <w:r w:rsidRPr="008628B7">
        <w:rPr>
          <w:rStyle w:val="DipnotBavurusu"/>
          <w:rFonts w:asciiTheme="majorHAnsi" w:hAnsiTheme="majorHAnsi"/>
          <w:sz w:val="14"/>
          <w:szCs w:val="14"/>
        </w:rPr>
        <w:footnoteRef/>
      </w:r>
      <w:r w:rsidRPr="008628B7">
        <w:rPr>
          <w:rFonts w:asciiTheme="majorHAnsi" w:hAnsiTheme="majorHAnsi"/>
          <w:sz w:val="14"/>
          <w:szCs w:val="14"/>
        </w:rPr>
        <w:t xml:space="preserve"> Maddenin değişiklikten önceki hali: “</w:t>
      </w:r>
      <w:r w:rsidRPr="00B52040">
        <w:rPr>
          <w:rFonts w:asciiTheme="majorHAnsi" w:hAnsiTheme="majorHAnsi" w:cs="Calibri"/>
          <w:sz w:val="14"/>
          <w:szCs w:val="14"/>
        </w:rPr>
        <w:t xml:space="preserve">Yetkili makamlarca verilen belgelerle ispat edilen ve TYP süresinin yirmide birini aşan şekilde katılımcının </w:t>
      </w:r>
      <w:proofErr w:type="spellStart"/>
      <w:r w:rsidRPr="00B52040">
        <w:rPr>
          <w:rFonts w:asciiTheme="majorHAnsi" w:hAnsiTheme="majorHAnsi" w:cs="Calibri"/>
          <w:sz w:val="14"/>
          <w:szCs w:val="14"/>
        </w:rPr>
        <w:t>TYP’ye</w:t>
      </w:r>
      <w:proofErr w:type="spellEnd"/>
      <w:r w:rsidRPr="00B52040">
        <w:rPr>
          <w:rFonts w:asciiTheme="majorHAnsi" w:hAnsiTheme="majorHAnsi" w:cs="Calibri"/>
          <w:sz w:val="14"/>
          <w:szCs w:val="14"/>
        </w:rPr>
        <w:t xml:space="preserve"> katılımını engelleyen doğal afet (deprem, sel baskını, yangın vb.)</w:t>
      </w:r>
    </w:p>
  </w:footnote>
  <w:footnote w:id="16">
    <w:p w:rsidR="00B008BE" w:rsidRPr="00E705DB" w:rsidRDefault="00B008BE" w:rsidP="00B008BE">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hali: “</w:t>
      </w:r>
      <w:r w:rsidRPr="00E705DB">
        <w:rPr>
          <w:rFonts w:asciiTheme="majorHAnsi" w:hAnsiTheme="majorHAnsi" w:cs="Calibri"/>
          <w:i/>
          <w:sz w:val="14"/>
          <w:szCs w:val="14"/>
        </w:rPr>
        <w:t>Katılımcılar yüklenici ve Kuruma bilgi vermek ve Kurum ve yükleniciden onay almak şartıyla TYP süresinin yirmide biri kadar ücretsiz izin kullanabilir. Ücretsiz izin kullanılan dönemde katılımcıya herhangi bir ücret ödenmez</w:t>
      </w:r>
      <w:r w:rsidRPr="00E705DB">
        <w:rPr>
          <w:rFonts w:asciiTheme="majorHAnsi" w:hAnsiTheme="majorHAnsi" w:cs="Calibri"/>
          <w:sz w:val="14"/>
          <w:szCs w:val="14"/>
        </w:rPr>
        <w:t>.”</w:t>
      </w:r>
    </w:p>
  </w:footnote>
  <w:footnote w:id="17">
    <w:p w:rsidR="00B008BE" w:rsidRPr="00E705DB" w:rsidRDefault="00B008BE" w:rsidP="00B008BE">
      <w:pPr>
        <w:pStyle w:val="DipnotMetni"/>
        <w:jc w:val="both"/>
        <w:rPr>
          <w:rFonts w:asciiTheme="majorHAnsi" w:hAnsiTheme="majorHAnsi"/>
          <w:color w:val="FF0000"/>
          <w:sz w:val="14"/>
          <w:szCs w:val="14"/>
        </w:rPr>
      </w:pPr>
      <w:r w:rsidRPr="00E705DB">
        <w:rPr>
          <w:rStyle w:val="DipnotBavurusu"/>
          <w:rFonts w:asciiTheme="majorHAnsi" w:hAnsiTheme="majorHAnsi"/>
          <w:sz w:val="14"/>
          <w:szCs w:val="14"/>
        </w:rPr>
        <w:footnoteRef/>
      </w:r>
      <w:r w:rsidRPr="00E705DB">
        <w:rPr>
          <w:rStyle w:val="DipnotBavurusu"/>
          <w:rFonts w:asciiTheme="majorHAnsi" w:hAnsiTheme="majorHAnsi"/>
          <w:sz w:val="14"/>
          <w:szCs w:val="14"/>
        </w:rPr>
        <w:t xml:space="preserve"> </w:t>
      </w:r>
      <w:r w:rsidRPr="00E705DB">
        <w:rPr>
          <w:rFonts w:asciiTheme="majorHAnsi" w:hAnsiTheme="majorHAnsi"/>
          <w:sz w:val="14"/>
          <w:szCs w:val="14"/>
        </w:rPr>
        <w:t>Maddenin değişiklikten önceki hali: “</w:t>
      </w:r>
      <w:r w:rsidRPr="00E705DB">
        <w:rPr>
          <w:rFonts w:asciiTheme="majorHAnsi" w:hAnsiTheme="majorHAnsi" w:cs="Calibri"/>
          <w:i/>
          <w:sz w:val="14"/>
          <w:szCs w:val="14"/>
        </w:rPr>
        <w:t>Yukarıdaki ücretsiz izinden ayrı olarak katılımcının; sağlık sorunları, evlenme, doğum ve birinci derece yakınlarının vefatı gibi mücbir nedenleri belgelendirmek şartıyla, TYP süresinin yirmide biri kadar devamsızlık hakkı bulunmaktadır. Bu şekilde geçirilen günlerde katılımcı ücretli izinli kabul edilerek, bu günlere ilişkin katılımcı ücreti, vergi ve sosyal güvenlik primleri ödenecektir. Ancak sağlık raporuna bağlı olarak devamsızlık yapan katılımcıya, SGK tarafından iş göremezlik ödeneği ödendiğinden, söz konusu ödeneğin ödenip ödenmediğine bakılmaksızın, sağlık raporu alınan günler için katılımcıya herhangi bir ödeme yapılmayacaktır.</w:t>
      </w:r>
      <w:r>
        <w:rPr>
          <w:rFonts w:asciiTheme="majorHAnsi" w:hAnsiTheme="majorHAnsi" w:cs="Calibri"/>
          <w:i/>
          <w:sz w:val="14"/>
          <w:szCs w:val="14"/>
        </w:rPr>
        <w:t xml:space="preserve"> </w:t>
      </w:r>
      <w:proofErr w:type="spellStart"/>
      <w:r w:rsidRPr="00E705DB">
        <w:rPr>
          <w:rFonts w:asciiTheme="majorHAnsi" w:hAnsiTheme="majorHAnsi" w:cs="Calibri"/>
          <w:i/>
          <w:sz w:val="14"/>
          <w:szCs w:val="14"/>
        </w:rPr>
        <w:t>TYP’ye</w:t>
      </w:r>
      <w:proofErr w:type="spellEnd"/>
      <w:r w:rsidRPr="00E705DB">
        <w:rPr>
          <w:rFonts w:asciiTheme="majorHAnsi" w:hAnsiTheme="majorHAnsi" w:cs="Calibri"/>
          <w:i/>
          <w:sz w:val="14"/>
          <w:szCs w:val="14"/>
        </w:rPr>
        <w:t xml:space="preserve"> katılmaya hak kazanan katılımcının programa başladığı ilk gün programdan ayrılması halinde, herhangi bir ödeme yapılmaz.</w:t>
      </w:r>
      <w:r w:rsidRPr="00E705DB">
        <w:rPr>
          <w:rFonts w:asciiTheme="majorHAnsi" w:hAnsiTheme="majorHAnsi" w:cs="Calibri"/>
          <w:sz w:val="14"/>
          <w:szCs w:val="14"/>
        </w:rPr>
        <w:t>”</w:t>
      </w:r>
    </w:p>
  </w:footnote>
  <w:footnote w:id="18">
    <w:p w:rsidR="00B008BE" w:rsidRPr="00E705DB" w:rsidRDefault="00B008BE" w:rsidP="00B008BE">
      <w:pPr>
        <w:pStyle w:val="DipnotMetni"/>
        <w:jc w:val="both"/>
        <w:rPr>
          <w:rFonts w:asciiTheme="majorHAnsi" w:hAnsiTheme="majorHAnsi"/>
          <w:color w:val="95B3D7" w:themeColor="accent1" w:themeTint="99"/>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Style w:val="DipnotBavurusu"/>
          <w:rFonts w:asciiTheme="majorHAnsi" w:hAnsiTheme="majorHAnsi"/>
          <w:sz w:val="14"/>
          <w:szCs w:val="14"/>
        </w:rPr>
        <w:t>“</w:t>
      </w:r>
      <w:r w:rsidRPr="00E705DB">
        <w:rPr>
          <w:rFonts w:asciiTheme="majorHAnsi" w:hAnsiTheme="majorHAnsi" w:cs="Calibri"/>
          <w:i/>
          <w:sz w:val="14"/>
          <w:szCs w:val="14"/>
        </w:rPr>
        <w:t xml:space="preserve">Yukarıda sayılan süreler ayrı ayrı değerlendirilir. Ücretsiz ya da ücretli izin süreleri birbirinin yerine </w:t>
      </w:r>
      <w:proofErr w:type="spellStart"/>
      <w:r w:rsidRPr="00E705DB">
        <w:rPr>
          <w:rFonts w:asciiTheme="majorHAnsi" w:hAnsiTheme="majorHAnsi" w:cs="Calibri"/>
          <w:i/>
          <w:sz w:val="14"/>
          <w:szCs w:val="14"/>
        </w:rPr>
        <w:t>ikâme</w:t>
      </w:r>
      <w:proofErr w:type="spellEnd"/>
      <w:r w:rsidRPr="00E705DB">
        <w:rPr>
          <w:rFonts w:asciiTheme="majorHAnsi" w:hAnsiTheme="majorHAnsi" w:cs="Calibri"/>
          <w:i/>
          <w:sz w:val="14"/>
          <w:szCs w:val="14"/>
        </w:rPr>
        <w:t xml:space="preserve"> edilemez</w:t>
      </w:r>
      <w:r w:rsidRPr="00E705DB">
        <w:rPr>
          <w:rFonts w:asciiTheme="majorHAnsi" w:hAnsiTheme="majorHAnsi" w:cs="Calibri"/>
          <w:sz w:val="14"/>
          <w:szCs w:val="14"/>
        </w:rPr>
        <w:t>.”</w:t>
      </w:r>
    </w:p>
  </w:footnote>
  <w:footnote w:id="19">
    <w:p w:rsidR="00B008BE" w:rsidRPr="00E705DB" w:rsidRDefault="00B008BE" w:rsidP="00B008BE">
      <w:pPr>
        <w:pStyle w:val="DipnotMetni"/>
        <w:jc w:val="both"/>
        <w:rPr>
          <w:rFonts w:asciiTheme="majorHAnsi" w:hAnsiTheme="majorHAnsi"/>
          <w:color w:val="FF0000"/>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Hafta tatili günleri de hafta içi günleri gibi çalışılmış olarak değerlendirilir. Katılımcıların hafta tatili ya da resmi tatil günlerine denk gelen ücretli ya da ücretsiz izinleri, toplam ücretli ya da ücretsiz izin haklarından düşülmez.</w:t>
      </w:r>
      <w:r w:rsidRPr="00E705DB">
        <w:rPr>
          <w:rFonts w:asciiTheme="majorHAnsi" w:hAnsiTheme="majorHAnsi"/>
          <w:sz w:val="14"/>
          <w:szCs w:val="14"/>
        </w:rPr>
        <w:t>”</w:t>
      </w:r>
    </w:p>
  </w:footnote>
  <w:footnote w:id="20">
    <w:p w:rsidR="00B008BE" w:rsidRPr="00E705DB" w:rsidRDefault="00B008BE" w:rsidP="00B008BE">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5510 sayılı Kanun’a göre iş kazası ve meslek hastalığı kapsamına giren sağlık sorunları hariç, herhangi bir nedenle ücretli ya da ücretsiz izin sürelerinden herhangi birisinin aşılması halinde, yüklenici tarafından katılımcının TYP ile ilişiği kesilir.</w:t>
      </w:r>
      <w:r w:rsidRPr="00E705DB">
        <w:rPr>
          <w:rFonts w:asciiTheme="majorHAnsi" w:hAnsiTheme="majorHAnsi" w:cs="Calibri"/>
          <w:sz w:val="14"/>
          <w:szCs w:val="14"/>
        </w:rPr>
        <w:t>”</w:t>
      </w:r>
    </w:p>
  </w:footnote>
  <w:footnote w:id="21">
    <w:p w:rsidR="00B008BE" w:rsidRPr="00E705DB" w:rsidRDefault="00B008BE" w:rsidP="00B008BE">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 xml:space="preserve">Katılımcıların </w:t>
      </w:r>
      <w:proofErr w:type="spellStart"/>
      <w:r w:rsidRPr="00E705DB">
        <w:rPr>
          <w:rFonts w:asciiTheme="majorHAnsi" w:hAnsiTheme="majorHAnsi" w:cs="Calibri"/>
          <w:i/>
          <w:sz w:val="14"/>
          <w:szCs w:val="14"/>
        </w:rPr>
        <w:t>TYP’ye</w:t>
      </w:r>
      <w:proofErr w:type="spellEnd"/>
      <w:r w:rsidRPr="00E705DB">
        <w:rPr>
          <w:rFonts w:asciiTheme="majorHAnsi" w:hAnsiTheme="majorHAnsi" w:cs="Calibri"/>
          <w:i/>
          <w:sz w:val="14"/>
          <w:szCs w:val="14"/>
        </w:rPr>
        <w:t xml:space="preserve"> devam zorunluluğu ve izinleri ile ilgili yirmide birlik oran, TYP başladıktan sonra başlayan katılımcılar için, yararlanacakları toplam süreye uygulanır</w:t>
      </w:r>
      <w:r w:rsidRPr="00E705DB">
        <w:rPr>
          <w:rFonts w:asciiTheme="majorHAnsi" w:hAnsiTheme="majorHAnsi" w:cs="Calibri"/>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5799"/>
    <w:multiLevelType w:val="hybridMultilevel"/>
    <w:tmpl w:val="7A629756"/>
    <w:lvl w:ilvl="0" w:tplc="6D7CCC04">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AE2517"/>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56A65B13"/>
    <w:multiLevelType w:val="hybridMultilevel"/>
    <w:tmpl w:val="2E724192"/>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256BFC"/>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798838A1"/>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D2"/>
    <w:rsid w:val="00230A94"/>
    <w:rsid w:val="00B008BE"/>
    <w:rsid w:val="00CB7BD2"/>
    <w:rsid w:val="00CE7951"/>
    <w:rsid w:val="00E17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BE"/>
    <w:rPr>
      <w:rFonts w:ascii="Calibri" w:eastAsia="Calibri" w:hAnsi="Calibri" w:cs="Times New Roman"/>
    </w:rPr>
  </w:style>
  <w:style w:type="paragraph" w:styleId="Balk2">
    <w:name w:val="heading 2"/>
    <w:basedOn w:val="Normal"/>
    <w:next w:val="Normal"/>
    <w:link w:val="Balk2Char"/>
    <w:uiPriority w:val="9"/>
    <w:unhideWhenUsed/>
    <w:qFormat/>
    <w:rsid w:val="00B008BE"/>
    <w:pPr>
      <w:keepNext/>
      <w:keepLines/>
      <w:spacing w:before="200" w:after="0"/>
      <w:ind w:left="709"/>
      <w:outlineLvl w:val="1"/>
    </w:pPr>
    <w:rPr>
      <w:rFonts w:ascii="Cambria" w:eastAsia="Times New Roman" w:hAnsi="Cambria"/>
      <w:bCs/>
      <w:color w:val="C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08BE"/>
    <w:rPr>
      <w:rFonts w:ascii="Cambria" w:eastAsia="Times New Roman" w:hAnsi="Cambria" w:cs="Times New Roman"/>
      <w:bCs/>
      <w:color w:val="C00000"/>
      <w:sz w:val="24"/>
      <w:szCs w:val="24"/>
      <w:lang w:eastAsia="tr-TR"/>
    </w:rPr>
  </w:style>
  <w:style w:type="paragraph" w:styleId="ListeParagraf">
    <w:name w:val="List Paragraph"/>
    <w:basedOn w:val="Normal"/>
    <w:uiPriority w:val="34"/>
    <w:qFormat/>
    <w:rsid w:val="00B008BE"/>
    <w:pPr>
      <w:ind w:left="720"/>
      <w:contextualSpacing/>
    </w:pPr>
  </w:style>
  <w:style w:type="paragraph" w:styleId="DipnotMetni">
    <w:name w:val="footnote text"/>
    <w:aliases w:val="Dipnot Metni Char Char Char,Dipnot Metni Char Char"/>
    <w:basedOn w:val="Normal"/>
    <w:link w:val="DipnotMetniChar"/>
    <w:rsid w:val="00B008BE"/>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B008BE"/>
    <w:rPr>
      <w:rFonts w:ascii="Times New Roman" w:eastAsia="Times New Roman" w:hAnsi="Times New Roman" w:cs="Times New Roman"/>
      <w:sz w:val="20"/>
      <w:szCs w:val="20"/>
      <w:lang w:eastAsia="tr-TR"/>
    </w:rPr>
  </w:style>
  <w:style w:type="character" w:styleId="DipnotBavurusu">
    <w:name w:val="footnote reference"/>
    <w:rsid w:val="00B008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BE"/>
    <w:rPr>
      <w:rFonts w:ascii="Calibri" w:eastAsia="Calibri" w:hAnsi="Calibri" w:cs="Times New Roman"/>
    </w:rPr>
  </w:style>
  <w:style w:type="paragraph" w:styleId="Balk2">
    <w:name w:val="heading 2"/>
    <w:basedOn w:val="Normal"/>
    <w:next w:val="Normal"/>
    <w:link w:val="Balk2Char"/>
    <w:uiPriority w:val="9"/>
    <w:unhideWhenUsed/>
    <w:qFormat/>
    <w:rsid w:val="00B008BE"/>
    <w:pPr>
      <w:keepNext/>
      <w:keepLines/>
      <w:spacing w:before="200" w:after="0"/>
      <w:ind w:left="709"/>
      <w:outlineLvl w:val="1"/>
    </w:pPr>
    <w:rPr>
      <w:rFonts w:ascii="Cambria" w:eastAsia="Times New Roman" w:hAnsi="Cambria"/>
      <w:bCs/>
      <w:color w:val="C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08BE"/>
    <w:rPr>
      <w:rFonts w:ascii="Cambria" w:eastAsia="Times New Roman" w:hAnsi="Cambria" w:cs="Times New Roman"/>
      <w:bCs/>
      <w:color w:val="C00000"/>
      <w:sz w:val="24"/>
      <w:szCs w:val="24"/>
      <w:lang w:eastAsia="tr-TR"/>
    </w:rPr>
  </w:style>
  <w:style w:type="paragraph" w:styleId="ListeParagraf">
    <w:name w:val="List Paragraph"/>
    <w:basedOn w:val="Normal"/>
    <w:uiPriority w:val="34"/>
    <w:qFormat/>
    <w:rsid w:val="00B008BE"/>
    <w:pPr>
      <w:ind w:left="720"/>
      <w:contextualSpacing/>
    </w:pPr>
  </w:style>
  <w:style w:type="paragraph" w:styleId="DipnotMetni">
    <w:name w:val="footnote text"/>
    <w:aliases w:val="Dipnot Metni Char Char Char,Dipnot Metni Char Char"/>
    <w:basedOn w:val="Normal"/>
    <w:link w:val="DipnotMetniChar"/>
    <w:rsid w:val="00B008BE"/>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B008BE"/>
    <w:rPr>
      <w:rFonts w:ascii="Times New Roman" w:eastAsia="Times New Roman" w:hAnsi="Times New Roman" w:cs="Times New Roman"/>
      <w:sz w:val="20"/>
      <w:szCs w:val="20"/>
      <w:lang w:eastAsia="tr-TR"/>
    </w:rPr>
  </w:style>
  <w:style w:type="character" w:styleId="DipnotBavurusu">
    <w:name w:val="footnote reference"/>
    <w:rsid w:val="00B00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9661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 AYYILDIZ</dc:creator>
  <cp:lastModifiedBy>Nihal GITTI</cp:lastModifiedBy>
  <cp:revision>2</cp:revision>
  <dcterms:created xsi:type="dcterms:W3CDTF">2017-09-14T06:37:00Z</dcterms:created>
  <dcterms:modified xsi:type="dcterms:W3CDTF">2017-09-14T06:37:00Z</dcterms:modified>
</cp:coreProperties>
</file>